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6CCF" w14:textId="33BAFA46" w:rsidR="00C327A7" w:rsidRDefault="00C327A7" w:rsidP="00C327A7">
      <w:pPr>
        <w:jc w:val="center"/>
        <w:rPr>
          <w:rFonts w:ascii="Arial" w:hAnsi="Arial" w:cs="Arial"/>
          <w:b/>
          <w:sz w:val="24"/>
          <w:szCs w:val="24"/>
        </w:rPr>
      </w:pPr>
      <w:r w:rsidRPr="00C327A7">
        <w:rPr>
          <w:rFonts w:ascii="Arial" w:hAnsi="Arial" w:cs="Arial"/>
          <w:b/>
          <w:sz w:val="24"/>
          <w:szCs w:val="24"/>
        </w:rPr>
        <w:t xml:space="preserve">Question and answer session </w:t>
      </w:r>
      <w:r w:rsidR="00783103">
        <w:rPr>
          <w:rFonts w:ascii="Arial" w:hAnsi="Arial" w:cs="Arial"/>
          <w:b/>
          <w:sz w:val="24"/>
          <w:szCs w:val="24"/>
        </w:rPr>
        <w:t xml:space="preserve">from joint online stakeholder event with </w:t>
      </w:r>
      <w:r w:rsidR="00783103">
        <w:rPr>
          <w:rFonts w:ascii="Arial" w:hAnsi="Arial" w:cs="Arial"/>
          <w:b/>
          <w:sz w:val="24"/>
          <w:szCs w:val="24"/>
        </w:rPr>
        <w:tab/>
        <w:t xml:space="preserve">Social Care Wales, 16 </w:t>
      </w:r>
      <w:r w:rsidRPr="00C327A7">
        <w:rPr>
          <w:rFonts w:ascii="Arial" w:hAnsi="Arial" w:cs="Arial"/>
          <w:b/>
          <w:sz w:val="24"/>
          <w:szCs w:val="24"/>
        </w:rPr>
        <w:t xml:space="preserve">December </w:t>
      </w:r>
      <w:r w:rsidR="00655B2F">
        <w:rPr>
          <w:rFonts w:ascii="Arial" w:hAnsi="Arial" w:cs="Arial"/>
          <w:b/>
          <w:sz w:val="24"/>
          <w:szCs w:val="24"/>
        </w:rPr>
        <w:t xml:space="preserve">2020 </w:t>
      </w:r>
    </w:p>
    <w:p w14:paraId="4B216DC0" w14:textId="1F73CC4B" w:rsidR="00655B2F" w:rsidRDefault="00655B2F" w:rsidP="00783103">
      <w:pPr>
        <w:rPr>
          <w:rFonts w:ascii="Arial" w:hAnsi="Arial" w:cs="Arial"/>
          <w:b/>
          <w:sz w:val="24"/>
          <w:szCs w:val="24"/>
        </w:rPr>
      </w:pPr>
    </w:p>
    <w:p w14:paraId="01D09202" w14:textId="5EF04EA2" w:rsidR="00655B2F" w:rsidRDefault="000C4832" w:rsidP="000C4832">
      <w:pPr>
        <w:rPr>
          <w:rFonts w:ascii="Arial" w:hAnsi="Arial" w:cs="Arial"/>
          <w:b/>
          <w:sz w:val="24"/>
          <w:szCs w:val="24"/>
        </w:rPr>
      </w:pPr>
      <w:r>
        <w:rPr>
          <w:rFonts w:ascii="Arial" w:hAnsi="Arial" w:cs="Arial"/>
          <w:b/>
          <w:sz w:val="24"/>
          <w:szCs w:val="24"/>
        </w:rPr>
        <w:t>Information provided by:</w:t>
      </w:r>
    </w:p>
    <w:p w14:paraId="0A543F9F" w14:textId="04DB16F3" w:rsidR="00655B2F" w:rsidRDefault="00655B2F" w:rsidP="00783103">
      <w:pPr>
        <w:rPr>
          <w:rFonts w:ascii="Arial" w:hAnsi="Arial" w:cs="Arial"/>
          <w:b/>
          <w:sz w:val="24"/>
          <w:szCs w:val="24"/>
        </w:rPr>
      </w:pPr>
      <w:r>
        <w:rPr>
          <w:rFonts w:ascii="Arial" w:hAnsi="Arial" w:cs="Arial"/>
          <w:b/>
          <w:sz w:val="24"/>
          <w:szCs w:val="24"/>
        </w:rPr>
        <w:t>Care Inspectorate Wales</w:t>
      </w:r>
      <w:r w:rsidR="000C4832">
        <w:rPr>
          <w:rFonts w:ascii="Arial" w:hAnsi="Arial" w:cs="Arial"/>
          <w:b/>
          <w:sz w:val="24"/>
          <w:szCs w:val="24"/>
        </w:rPr>
        <w:t xml:space="preserve"> (CIW)</w:t>
      </w:r>
    </w:p>
    <w:p w14:paraId="68DAFD5F" w14:textId="1166326F" w:rsidR="00655B2F" w:rsidRDefault="00783103" w:rsidP="00783103">
      <w:pPr>
        <w:rPr>
          <w:rFonts w:ascii="Arial" w:hAnsi="Arial" w:cs="Arial"/>
          <w:b/>
          <w:sz w:val="24"/>
          <w:szCs w:val="24"/>
        </w:rPr>
      </w:pPr>
      <w:r>
        <w:rPr>
          <w:rFonts w:ascii="Arial" w:hAnsi="Arial" w:cs="Arial"/>
          <w:b/>
          <w:sz w:val="24"/>
          <w:szCs w:val="24"/>
        </w:rPr>
        <w:t>Social Care Wales</w:t>
      </w:r>
      <w:r w:rsidR="000C4832">
        <w:rPr>
          <w:rFonts w:ascii="Arial" w:hAnsi="Arial" w:cs="Arial"/>
          <w:b/>
          <w:sz w:val="24"/>
          <w:szCs w:val="24"/>
        </w:rPr>
        <w:t xml:space="preserve"> (SCW)</w:t>
      </w:r>
    </w:p>
    <w:p w14:paraId="311F8795" w14:textId="48834827" w:rsidR="00C56340" w:rsidRDefault="00C56340" w:rsidP="00783103">
      <w:pPr>
        <w:rPr>
          <w:rFonts w:ascii="Arial" w:hAnsi="Arial" w:cs="Arial"/>
          <w:b/>
          <w:sz w:val="24"/>
          <w:szCs w:val="24"/>
        </w:rPr>
      </w:pPr>
      <w:r>
        <w:rPr>
          <w:rFonts w:ascii="Arial" w:hAnsi="Arial" w:cs="Arial"/>
          <w:b/>
          <w:sz w:val="24"/>
          <w:szCs w:val="24"/>
        </w:rPr>
        <w:t>EHRC Wales</w:t>
      </w:r>
      <w:r w:rsidR="00A2514F">
        <w:rPr>
          <w:rFonts w:ascii="Arial" w:hAnsi="Arial" w:cs="Arial"/>
          <w:b/>
          <w:sz w:val="24"/>
          <w:szCs w:val="24"/>
        </w:rPr>
        <w:t xml:space="preserve"> (EHRC)</w:t>
      </w:r>
    </w:p>
    <w:p w14:paraId="40C243DF" w14:textId="06E45758" w:rsidR="00783103" w:rsidRDefault="00783103" w:rsidP="00783103">
      <w:pPr>
        <w:rPr>
          <w:rFonts w:ascii="Arial" w:hAnsi="Arial" w:cs="Arial"/>
          <w:b/>
          <w:sz w:val="24"/>
          <w:szCs w:val="24"/>
        </w:rPr>
      </w:pPr>
    </w:p>
    <w:p w14:paraId="50AFA8AB" w14:textId="17768544" w:rsidR="00783103" w:rsidRPr="0078757E" w:rsidRDefault="0078757E" w:rsidP="0078757E">
      <w:pPr>
        <w:pStyle w:val="ListParagraph"/>
        <w:numPr>
          <w:ilvl w:val="0"/>
          <w:numId w:val="2"/>
        </w:numPr>
        <w:rPr>
          <w:rFonts w:ascii="Arial" w:hAnsi="Arial" w:cs="Arial"/>
          <w:sz w:val="24"/>
          <w:szCs w:val="24"/>
        </w:rPr>
      </w:pPr>
      <w:r w:rsidRPr="0078757E">
        <w:rPr>
          <w:rFonts w:ascii="Arial" w:hAnsi="Arial" w:cs="Arial"/>
          <w:sz w:val="24"/>
          <w:szCs w:val="24"/>
        </w:rPr>
        <w:t xml:space="preserve">Is the </w:t>
      </w:r>
      <w:r w:rsidR="000C4832">
        <w:rPr>
          <w:rFonts w:ascii="Arial" w:hAnsi="Arial" w:cs="Arial"/>
          <w:sz w:val="24"/>
          <w:szCs w:val="24"/>
        </w:rPr>
        <w:t>Social Care Wales “</w:t>
      </w:r>
      <w:r w:rsidRPr="0078757E">
        <w:rPr>
          <w:rFonts w:ascii="Arial" w:hAnsi="Arial" w:cs="Arial"/>
          <w:sz w:val="24"/>
          <w:szCs w:val="24"/>
        </w:rPr>
        <w:t>Time for You</w:t>
      </w:r>
      <w:r w:rsidR="000C4832">
        <w:rPr>
          <w:rFonts w:ascii="Arial" w:hAnsi="Arial" w:cs="Arial"/>
          <w:sz w:val="24"/>
          <w:szCs w:val="24"/>
        </w:rPr>
        <w:t>”</w:t>
      </w:r>
      <w:r w:rsidRPr="0078757E">
        <w:rPr>
          <w:rFonts w:ascii="Arial" w:hAnsi="Arial" w:cs="Arial"/>
          <w:sz w:val="24"/>
          <w:szCs w:val="24"/>
        </w:rPr>
        <w:t xml:space="preserve"> peer network for domiciliary support managers available for managers and for </w:t>
      </w:r>
      <w:r w:rsidR="000C4832">
        <w:rPr>
          <w:rFonts w:ascii="Arial" w:hAnsi="Arial" w:cs="Arial"/>
          <w:sz w:val="24"/>
          <w:szCs w:val="24"/>
        </w:rPr>
        <w:t>Responsible Individuals (</w:t>
      </w:r>
      <w:r w:rsidRPr="0078757E">
        <w:rPr>
          <w:rFonts w:ascii="Arial" w:hAnsi="Arial" w:cs="Arial"/>
          <w:sz w:val="24"/>
          <w:szCs w:val="24"/>
        </w:rPr>
        <w:t>RIs</w:t>
      </w:r>
      <w:r w:rsidR="000C4832">
        <w:rPr>
          <w:rFonts w:ascii="Arial" w:hAnsi="Arial" w:cs="Arial"/>
          <w:sz w:val="24"/>
          <w:szCs w:val="24"/>
        </w:rPr>
        <w:t>)</w:t>
      </w:r>
      <w:r w:rsidRPr="0078757E">
        <w:rPr>
          <w:rFonts w:ascii="Arial" w:hAnsi="Arial" w:cs="Arial"/>
          <w:sz w:val="24"/>
          <w:szCs w:val="24"/>
        </w:rPr>
        <w:t xml:space="preserve"> in care homes too?</w:t>
      </w:r>
    </w:p>
    <w:p w14:paraId="6B10254D" w14:textId="08C7D55D" w:rsidR="00C327A7" w:rsidRPr="0078757E" w:rsidRDefault="00A526B7" w:rsidP="0078757E">
      <w:pPr>
        <w:rPr>
          <w:rFonts w:ascii="Arial" w:hAnsi="Arial" w:cs="Arial"/>
          <w:sz w:val="24"/>
          <w:szCs w:val="24"/>
        </w:rPr>
      </w:pPr>
      <w:r w:rsidRPr="00A526B7">
        <w:rPr>
          <w:rFonts w:ascii="Arial" w:hAnsi="Arial" w:cs="Arial"/>
          <w:b/>
          <w:i/>
          <w:sz w:val="24"/>
          <w:szCs w:val="24"/>
        </w:rPr>
        <w:t>[SCW]</w:t>
      </w:r>
      <w:r>
        <w:rPr>
          <w:rFonts w:ascii="Arial" w:hAnsi="Arial" w:cs="Arial"/>
          <w:sz w:val="24"/>
          <w:szCs w:val="24"/>
        </w:rPr>
        <w:t xml:space="preserve"> </w:t>
      </w:r>
      <w:r w:rsidR="00073354">
        <w:rPr>
          <w:rFonts w:ascii="Arial" w:hAnsi="Arial" w:cs="Arial"/>
          <w:sz w:val="24"/>
          <w:szCs w:val="24"/>
        </w:rPr>
        <w:t xml:space="preserve">The </w:t>
      </w:r>
      <w:proofErr w:type="spellStart"/>
      <w:r w:rsidR="00073354">
        <w:rPr>
          <w:rFonts w:ascii="Arial" w:hAnsi="Arial" w:cs="Arial"/>
          <w:sz w:val="24"/>
          <w:szCs w:val="24"/>
        </w:rPr>
        <w:t>Cwtch</w:t>
      </w:r>
      <w:proofErr w:type="spellEnd"/>
      <w:r w:rsidR="00073354">
        <w:rPr>
          <w:rFonts w:ascii="Arial" w:hAnsi="Arial" w:cs="Arial"/>
          <w:sz w:val="24"/>
          <w:szCs w:val="24"/>
        </w:rPr>
        <w:t xml:space="preserve"> initiative which was aimed at </w:t>
      </w:r>
      <w:r w:rsidR="00E61989">
        <w:rPr>
          <w:rFonts w:ascii="Arial" w:hAnsi="Arial" w:cs="Arial"/>
          <w:sz w:val="24"/>
          <w:szCs w:val="24"/>
        </w:rPr>
        <w:t>c</w:t>
      </w:r>
      <w:r w:rsidR="00073354">
        <w:rPr>
          <w:rFonts w:ascii="Arial" w:hAnsi="Arial" w:cs="Arial"/>
          <w:sz w:val="24"/>
          <w:szCs w:val="24"/>
        </w:rPr>
        <w:t xml:space="preserve">are </w:t>
      </w:r>
      <w:r w:rsidR="00E61989">
        <w:rPr>
          <w:rFonts w:ascii="Arial" w:hAnsi="Arial" w:cs="Arial"/>
          <w:sz w:val="24"/>
          <w:szCs w:val="24"/>
        </w:rPr>
        <w:t>h</w:t>
      </w:r>
      <w:r w:rsidR="00073354">
        <w:rPr>
          <w:rFonts w:ascii="Arial" w:hAnsi="Arial" w:cs="Arial"/>
          <w:sz w:val="24"/>
          <w:szCs w:val="24"/>
        </w:rPr>
        <w:t>ome managers and was headed by Public Health Wales</w:t>
      </w:r>
      <w:r w:rsidR="00DC362C">
        <w:rPr>
          <w:rFonts w:ascii="Arial" w:hAnsi="Arial" w:cs="Arial"/>
          <w:sz w:val="24"/>
          <w:szCs w:val="24"/>
        </w:rPr>
        <w:t>,</w:t>
      </w:r>
      <w:r w:rsidR="00073354">
        <w:rPr>
          <w:rFonts w:ascii="Arial" w:hAnsi="Arial" w:cs="Arial"/>
          <w:sz w:val="24"/>
          <w:szCs w:val="24"/>
        </w:rPr>
        <w:t xml:space="preserve"> is currently being reviewed and we are hoping for news on future work. ‘Time for You’ by SCW was</w:t>
      </w:r>
      <w:r w:rsidR="0078757E" w:rsidRPr="0078757E">
        <w:rPr>
          <w:rFonts w:ascii="Arial" w:hAnsi="Arial" w:cs="Arial"/>
          <w:sz w:val="24"/>
          <w:szCs w:val="24"/>
        </w:rPr>
        <w:t xml:space="preserve"> with </w:t>
      </w:r>
      <w:r w:rsidR="000C4832">
        <w:rPr>
          <w:rFonts w:ascii="Arial" w:hAnsi="Arial" w:cs="Arial"/>
          <w:sz w:val="24"/>
          <w:szCs w:val="24"/>
        </w:rPr>
        <w:t xml:space="preserve">domiciliary </w:t>
      </w:r>
      <w:r w:rsidR="00073354">
        <w:rPr>
          <w:rFonts w:ascii="Arial" w:hAnsi="Arial" w:cs="Arial"/>
          <w:sz w:val="24"/>
          <w:szCs w:val="24"/>
        </w:rPr>
        <w:t xml:space="preserve">care </w:t>
      </w:r>
      <w:r w:rsidR="00DC362C">
        <w:rPr>
          <w:rFonts w:ascii="Arial" w:hAnsi="Arial" w:cs="Arial"/>
          <w:sz w:val="24"/>
          <w:szCs w:val="24"/>
        </w:rPr>
        <w:t xml:space="preserve">services. </w:t>
      </w:r>
      <w:r w:rsidR="0078757E" w:rsidRPr="0078757E">
        <w:rPr>
          <w:rFonts w:ascii="Arial" w:hAnsi="Arial" w:cs="Arial"/>
          <w:sz w:val="24"/>
          <w:szCs w:val="24"/>
        </w:rPr>
        <w:t>However</w:t>
      </w:r>
      <w:r w:rsidR="000C4832">
        <w:rPr>
          <w:rFonts w:ascii="Arial" w:hAnsi="Arial" w:cs="Arial"/>
          <w:sz w:val="24"/>
          <w:szCs w:val="24"/>
        </w:rPr>
        <w:t>,</w:t>
      </w:r>
      <w:r w:rsidR="0078757E" w:rsidRPr="0078757E">
        <w:rPr>
          <w:rFonts w:ascii="Arial" w:hAnsi="Arial" w:cs="Arial"/>
          <w:sz w:val="24"/>
          <w:szCs w:val="24"/>
        </w:rPr>
        <w:t xml:space="preserve"> if you would like to </w:t>
      </w:r>
      <w:r w:rsidR="00073354">
        <w:rPr>
          <w:rFonts w:ascii="Arial" w:hAnsi="Arial" w:cs="Arial"/>
          <w:sz w:val="24"/>
          <w:szCs w:val="24"/>
        </w:rPr>
        <w:t>discuss current and future plans,</w:t>
      </w:r>
      <w:r w:rsidR="0078757E" w:rsidRPr="0078757E">
        <w:rPr>
          <w:rFonts w:ascii="Arial" w:hAnsi="Arial" w:cs="Arial"/>
          <w:sz w:val="24"/>
          <w:szCs w:val="24"/>
        </w:rPr>
        <w:t xml:space="preserve"> please </w:t>
      </w:r>
      <w:r w:rsidR="000C4832">
        <w:rPr>
          <w:rFonts w:ascii="Arial" w:hAnsi="Arial" w:cs="Arial"/>
          <w:sz w:val="24"/>
          <w:szCs w:val="24"/>
        </w:rPr>
        <w:t>email</w:t>
      </w:r>
      <w:r w:rsidR="0078757E" w:rsidRPr="0078757E">
        <w:rPr>
          <w:rFonts w:ascii="Arial" w:hAnsi="Arial" w:cs="Arial"/>
          <w:sz w:val="24"/>
          <w:szCs w:val="24"/>
        </w:rPr>
        <w:t xml:space="preserve"> </w:t>
      </w:r>
      <w:hyperlink r:id="rId11" w:history="1">
        <w:r w:rsidR="0078757E" w:rsidRPr="00F2350E">
          <w:rPr>
            <w:rStyle w:val="Hyperlink"/>
            <w:rFonts w:ascii="Arial" w:hAnsi="Arial" w:cs="Arial"/>
            <w:sz w:val="24"/>
            <w:szCs w:val="24"/>
          </w:rPr>
          <w:t>cathryn.thomas@socialcare.wales</w:t>
        </w:r>
      </w:hyperlink>
    </w:p>
    <w:p w14:paraId="509E24A0" w14:textId="3A48C5F8" w:rsidR="00C327A7" w:rsidRDefault="00C327A7" w:rsidP="00C327A7">
      <w:pPr>
        <w:rPr>
          <w:rFonts w:ascii="Arial" w:hAnsi="Arial" w:cs="Arial"/>
          <w:sz w:val="24"/>
          <w:szCs w:val="24"/>
        </w:rPr>
      </w:pPr>
    </w:p>
    <w:p w14:paraId="14DF8367" w14:textId="71402865" w:rsidR="0078757E" w:rsidRDefault="0078757E" w:rsidP="0078757E">
      <w:pPr>
        <w:pStyle w:val="ListParagraph"/>
        <w:numPr>
          <w:ilvl w:val="0"/>
          <w:numId w:val="2"/>
        </w:numPr>
        <w:rPr>
          <w:rFonts w:ascii="Arial" w:hAnsi="Arial" w:cs="Arial"/>
          <w:sz w:val="24"/>
          <w:szCs w:val="24"/>
        </w:rPr>
      </w:pPr>
      <w:r w:rsidRPr="0078757E">
        <w:rPr>
          <w:rFonts w:ascii="Arial" w:hAnsi="Arial" w:cs="Arial"/>
          <w:sz w:val="24"/>
          <w:szCs w:val="24"/>
        </w:rPr>
        <w:t>How can we access the bite</w:t>
      </w:r>
      <w:r w:rsidR="000C4832">
        <w:rPr>
          <w:rFonts w:ascii="Arial" w:hAnsi="Arial" w:cs="Arial"/>
          <w:sz w:val="24"/>
          <w:szCs w:val="24"/>
        </w:rPr>
        <w:t>-</w:t>
      </w:r>
      <w:r w:rsidRPr="0078757E">
        <w:rPr>
          <w:rFonts w:ascii="Arial" w:hAnsi="Arial" w:cs="Arial"/>
          <w:sz w:val="24"/>
          <w:szCs w:val="24"/>
        </w:rPr>
        <w:t>sized sessions for end of life care?</w:t>
      </w:r>
    </w:p>
    <w:p w14:paraId="5DEFF5E6" w14:textId="4FAEDD30" w:rsidR="00C327A7" w:rsidRDefault="00A526B7" w:rsidP="00C327A7">
      <w:pPr>
        <w:rPr>
          <w:rFonts w:ascii="Arial" w:hAnsi="Arial" w:cs="Arial"/>
          <w:sz w:val="24"/>
          <w:szCs w:val="24"/>
        </w:rPr>
      </w:pPr>
      <w:r w:rsidRPr="00A526B7">
        <w:rPr>
          <w:rFonts w:ascii="Arial" w:hAnsi="Arial" w:cs="Arial"/>
          <w:b/>
          <w:i/>
          <w:sz w:val="24"/>
          <w:szCs w:val="24"/>
        </w:rPr>
        <w:t>[SCW]</w:t>
      </w:r>
      <w:r>
        <w:rPr>
          <w:rFonts w:ascii="Arial" w:hAnsi="Arial" w:cs="Arial"/>
          <w:sz w:val="24"/>
          <w:szCs w:val="24"/>
        </w:rPr>
        <w:t xml:space="preserve"> </w:t>
      </w:r>
      <w:r w:rsidR="000C4832">
        <w:rPr>
          <w:rFonts w:ascii="Arial" w:hAnsi="Arial" w:cs="Arial"/>
          <w:sz w:val="24"/>
          <w:szCs w:val="24"/>
        </w:rPr>
        <w:t xml:space="preserve">You can access resources </w:t>
      </w:r>
      <w:hyperlink r:id="rId12" w:history="1">
        <w:r w:rsidR="000C4832" w:rsidRPr="000C4832">
          <w:rPr>
            <w:rStyle w:val="Hyperlink"/>
            <w:rFonts w:ascii="Arial" w:hAnsi="Arial" w:cs="Arial"/>
            <w:sz w:val="24"/>
            <w:szCs w:val="24"/>
          </w:rPr>
          <w:t>via this link</w:t>
        </w:r>
      </w:hyperlink>
      <w:r w:rsidR="000C4832">
        <w:rPr>
          <w:rFonts w:ascii="Arial" w:hAnsi="Arial" w:cs="Arial"/>
          <w:sz w:val="24"/>
          <w:szCs w:val="24"/>
        </w:rPr>
        <w:t>. Regarding e</w:t>
      </w:r>
      <w:r w:rsidR="0078757E" w:rsidRPr="0078757E">
        <w:rPr>
          <w:rFonts w:ascii="Arial" w:hAnsi="Arial" w:cs="Arial"/>
          <w:sz w:val="24"/>
          <w:szCs w:val="24"/>
        </w:rPr>
        <w:t xml:space="preserve">nd of </w:t>
      </w:r>
      <w:r w:rsidR="000C4832">
        <w:rPr>
          <w:rFonts w:ascii="Arial" w:hAnsi="Arial" w:cs="Arial"/>
          <w:sz w:val="24"/>
          <w:szCs w:val="24"/>
        </w:rPr>
        <w:t>lif</w:t>
      </w:r>
      <w:r w:rsidR="0078757E" w:rsidRPr="0078757E">
        <w:rPr>
          <w:rFonts w:ascii="Arial" w:hAnsi="Arial" w:cs="Arial"/>
          <w:sz w:val="24"/>
          <w:szCs w:val="24"/>
        </w:rPr>
        <w:t xml:space="preserve">e and </w:t>
      </w:r>
      <w:r w:rsidR="000C4832">
        <w:rPr>
          <w:rFonts w:ascii="Arial" w:hAnsi="Arial" w:cs="Arial"/>
          <w:sz w:val="24"/>
          <w:szCs w:val="24"/>
        </w:rPr>
        <w:t>d</w:t>
      </w:r>
      <w:r w:rsidR="0078757E" w:rsidRPr="0078757E">
        <w:rPr>
          <w:rFonts w:ascii="Arial" w:hAnsi="Arial" w:cs="Arial"/>
          <w:sz w:val="24"/>
          <w:szCs w:val="24"/>
        </w:rPr>
        <w:t xml:space="preserve">ementia </w:t>
      </w:r>
      <w:r w:rsidR="000C4832">
        <w:rPr>
          <w:rFonts w:ascii="Arial" w:hAnsi="Arial" w:cs="Arial"/>
          <w:sz w:val="24"/>
          <w:szCs w:val="24"/>
        </w:rPr>
        <w:t>c</w:t>
      </w:r>
      <w:r w:rsidR="0078757E" w:rsidRPr="0078757E">
        <w:rPr>
          <w:rFonts w:ascii="Arial" w:hAnsi="Arial" w:cs="Arial"/>
          <w:sz w:val="24"/>
          <w:szCs w:val="24"/>
        </w:rPr>
        <w:t>are</w:t>
      </w:r>
      <w:r w:rsidR="000C4832">
        <w:rPr>
          <w:rFonts w:ascii="Arial" w:hAnsi="Arial" w:cs="Arial"/>
          <w:sz w:val="24"/>
          <w:szCs w:val="24"/>
        </w:rPr>
        <w:t xml:space="preserve">, a </w:t>
      </w:r>
      <w:r w:rsidR="0078757E" w:rsidRPr="0078757E">
        <w:rPr>
          <w:rFonts w:ascii="Arial" w:hAnsi="Arial" w:cs="Arial"/>
          <w:sz w:val="24"/>
          <w:szCs w:val="24"/>
        </w:rPr>
        <w:t>recording of the session</w:t>
      </w:r>
      <w:r w:rsidR="0078757E">
        <w:rPr>
          <w:rFonts w:ascii="Arial" w:hAnsi="Arial" w:cs="Arial"/>
          <w:sz w:val="24"/>
          <w:szCs w:val="24"/>
        </w:rPr>
        <w:t xml:space="preserve"> </w:t>
      </w:r>
      <w:r w:rsidR="0078757E" w:rsidRPr="0078757E">
        <w:rPr>
          <w:rFonts w:ascii="Arial" w:hAnsi="Arial" w:cs="Arial"/>
          <w:sz w:val="24"/>
          <w:szCs w:val="24"/>
        </w:rPr>
        <w:t xml:space="preserve">held by SCW </w:t>
      </w:r>
      <w:r w:rsidR="000C4832">
        <w:rPr>
          <w:rFonts w:ascii="Arial" w:hAnsi="Arial" w:cs="Arial"/>
          <w:sz w:val="24"/>
          <w:szCs w:val="24"/>
        </w:rPr>
        <w:t>is</w:t>
      </w:r>
      <w:r w:rsidR="0078757E" w:rsidRPr="0078757E">
        <w:rPr>
          <w:rFonts w:ascii="Arial" w:hAnsi="Arial" w:cs="Arial"/>
          <w:sz w:val="24"/>
          <w:szCs w:val="24"/>
        </w:rPr>
        <w:t xml:space="preserve"> being prepared. If you would like to have the link sent to you</w:t>
      </w:r>
      <w:r w:rsidR="000C4832">
        <w:rPr>
          <w:rFonts w:ascii="Arial" w:hAnsi="Arial" w:cs="Arial"/>
          <w:sz w:val="24"/>
          <w:szCs w:val="24"/>
        </w:rPr>
        <w:t>, email</w:t>
      </w:r>
      <w:r w:rsidR="0078757E" w:rsidRPr="0078757E">
        <w:rPr>
          <w:rFonts w:ascii="Arial" w:hAnsi="Arial" w:cs="Arial"/>
          <w:sz w:val="24"/>
          <w:szCs w:val="24"/>
        </w:rPr>
        <w:t xml:space="preserve"> </w:t>
      </w:r>
      <w:hyperlink r:id="rId13" w:history="1">
        <w:r w:rsidR="0078757E" w:rsidRPr="00F2350E">
          <w:rPr>
            <w:rStyle w:val="Hyperlink"/>
            <w:rFonts w:ascii="Arial" w:hAnsi="Arial" w:cs="Arial"/>
            <w:sz w:val="24"/>
            <w:szCs w:val="24"/>
          </w:rPr>
          <w:t>iwqueries@socialcare.wales</w:t>
        </w:r>
      </w:hyperlink>
      <w:r w:rsidR="0078757E">
        <w:rPr>
          <w:rFonts w:ascii="Arial" w:hAnsi="Arial" w:cs="Arial"/>
          <w:sz w:val="24"/>
          <w:szCs w:val="24"/>
        </w:rPr>
        <w:t xml:space="preserve">. </w:t>
      </w:r>
      <w:r w:rsidR="00073354">
        <w:rPr>
          <w:rFonts w:ascii="Arial" w:hAnsi="Arial" w:cs="Arial"/>
          <w:sz w:val="24"/>
          <w:szCs w:val="24"/>
        </w:rPr>
        <w:t xml:space="preserve">SCW are also developing guidance on carrying out supervision where staff have been affected by increased numbers of client deaths. </w:t>
      </w:r>
    </w:p>
    <w:p w14:paraId="592FD58D" w14:textId="748A2C6E" w:rsidR="0078757E" w:rsidRDefault="0078757E" w:rsidP="00C327A7">
      <w:pPr>
        <w:rPr>
          <w:rFonts w:ascii="Arial" w:hAnsi="Arial" w:cs="Arial"/>
          <w:sz w:val="24"/>
          <w:szCs w:val="24"/>
        </w:rPr>
      </w:pPr>
    </w:p>
    <w:p w14:paraId="3339B8B6" w14:textId="0BFB85DE" w:rsidR="0078757E" w:rsidRPr="0078757E" w:rsidRDefault="0078757E" w:rsidP="0078757E">
      <w:pPr>
        <w:pStyle w:val="ListParagraph"/>
        <w:numPr>
          <w:ilvl w:val="0"/>
          <w:numId w:val="2"/>
        </w:numPr>
        <w:spacing w:after="0" w:line="240" w:lineRule="auto"/>
        <w:rPr>
          <w:rFonts w:ascii="Arial" w:eastAsia="Times New Roman" w:hAnsi="Arial" w:cs="Arial"/>
          <w:color w:val="000000"/>
          <w:sz w:val="24"/>
          <w:szCs w:val="24"/>
          <w:lang w:eastAsia="en-GB"/>
        </w:rPr>
      </w:pPr>
      <w:r w:rsidRPr="0078757E">
        <w:rPr>
          <w:rFonts w:ascii="Arial" w:eastAsia="Times New Roman" w:hAnsi="Arial" w:cs="Arial"/>
          <w:color w:val="000000"/>
          <w:sz w:val="24"/>
          <w:szCs w:val="24"/>
          <w:lang w:eastAsia="en-GB"/>
        </w:rPr>
        <w:t>There has been an understandable focus on older people in care homes</w:t>
      </w:r>
      <w:r w:rsidR="000C4832">
        <w:rPr>
          <w:rFonts w:ascii="Arial" w:eastAsia="Times New Roman" w:hAnsi="Arial" w:cs="Arial"/>
          <w:color w:val="000000"/>
          <w:sz w:val="24"/>
          <w:szCs w:val="24"/>
          <w:lang w:eastAsia="en-GB"/>
        </w:rPr>
        <w:t>,</w:t>
      </w:r>
      <w:r w:rsidRPr="0078757E">
        <w:rPr>
          <w:rFonts w:ascii="Arial" w:eastAsia="Times New Roman" w:hAnsi="Arial" w:cs="Arial"/>
          <w:color w:val="000000"/>
          <w:sz w:val="24"/>
          <w:szCs w:val="24"/>
          <w:lang w:eastAsia="en-GB"/>
        </w:rPr>
        <w:t xml:space="preserve"> but the issues raised for children in relation to rights, access to advocacy, access to having a voice in </w:t>
      </w:r>
      <w:r w:rsidR="00A526B7">
        <w:rPr>
          <w:rFonts w:ascii="Arial" w:eastAsia="Times New Roman" w:hAnsi="Arial" w:cs="Arial"/>
          <w:color w:val="000000"/>
          <w:sz w:val="24"/>
          <w:szCs w:val="24"/>
          <w:lang w:eastAsia="en-GB"/>
        </w:rPr>
        <w:t>children looked after (CLA)</w:t>
      </w:r>
      <w:r w:rsidRPr="0078757E">
        <w:rPr>
          <w:rFonts w:ascii="Arial" w:eastAsia="Times New Roman" w:hAnsi="Arial" w:cs="Arial"/>
          <w:color w:val="000000"/>
          <w:sz w:val="24"/>
          <w:szCs w:val="24"/>
          <w:lang w:eastAsia="en-GB"/>
        </w:rPr>
        <w:t xml:space="preserve"> review processes, contact with birth family </w:t>
      </w:r>
      <w:proofErr w:type="spellStart"/>
      <w:r w:rsidR="00A54230" w:rsidRPr="0078757E">
        <w:rPr>
          <w:rFonts w:ascii="Arial" w:eastAsia="Times New Roman" w:hAnsi="Arial" w:cs="Arial"/>
          <w:color w:val="000000"/>
          <w:sz w:val="24"/>
          <w:szCs w:val="24"/>
          <w:lang w:eastAsia="en-GB"/>
        </w:rPr>
        <w:t>etc</w:t>
      </w:r>
      <w:proofErr w:type="spellEnd"/>
      <w:r w:rsidR="00A526B7">
        <w:rPr>
          <w:rFonts w:ascii="Arial" w:eastAsia="Times New Roman" w:hAnsi="Arial" w:cs="Arial"/>
          <w:color w:val="000000"/>
          <w:sz w:val="24"/>
          <w:szCs w:val="24"/>
          <w:lang w:eastAsia="en-GB"/>
        </w:rPr>
        <w:t>,</w:t>
      </w:r>
      <w:r w:rsidRPr="0078757E">
        <w:rPr>
          <w:rFonts w:ascii="Arial" w:eastAsia="Times New Roman" w:hAnsi="Arial" w:cs="Arial"/>
          <w:color w:val="000000"/>
          <w:sz w:val="24"/>
          <w:szCs w:val="24"/>
          <w:lang w:eastAsia="en-GB"/>
        </w:rPr>
        <w:t xml:space="preserve"> have been extremely complex and pretty neglected as a</w:t>
      </w:r>
      <w:r w:rsidR="00A526B7">
        <w:rPr>
          <w:rFonts w:ascii="Arial" w:eastAsia="Times New Roman" w:hAnsi="Arial" w:cs="Arial"/>
          <w:color w:val="000000"/>
          <w:sz w:val="24"/>
          <w:szCs w:val="24"/>
          <w:lang w:eastAsia="en-GB"/>
        </w:rPr>
        <w:t>n area of concern. T</w:t>
      </w:r>
      <w:r w:rsidRPr="0078757E">
        <w:rPr>
          <w:rFonts w:ascii="Arial" w:eastAsia="Times New Roman" w:hAnsi="Arial" w:cs="Arial"/>
          <w:color w:val="000000"/>
          <w:sz w:val="24"/>
          <w:szCs w:val="24"/>
          <w:lang w:eastAsia="en-GB"/>
        </w:rPr>
        <w:t xml:space="preserve">houghts on human rights and young people? </w:t>
      </w:r>
    </w:p>
    <w:p w14:paraId="51327812" w14:textId="1FF4FCA3" w:rsidR="0078757E" w:rsidRPr="0078757E" w:rsidRDefault="0078757E" w:rsidP="00C327A7">
      <w:pPr>
        <w:rPr>
          <w:rFonts w:ascii="Arial" w:hAnsi="Arial" w:cs="Arial"/>
          <w:sz w:val="24"/>
          <w:szCs w:val="24"/>
        </w:rPr>
      </w:pPr>
    </w:p>
    <w:p w14:paraId="0C8B76D1" w14:textId="53CD49EB" w:rsidR="00006CAC" w:rsidRPr="00006CAC" w:rsidRDefault="00A526B7" w:rsidP="00006CAC">
      <w:pPr>
        <w:rPr>
          <w:rFonts w:ascii="Arial" w:hAnsi="Arial" w:cs="Arial"/>
          <w:iCs/>
          <w:color w:val="000000"/>
          <w:sz w:val="24"/>
          <w:szCs w:val="24"/>
        </w:rPr>
      </w:pPr>
      <w:r w:rsidRPr="00A526B7">
        <w:rPr>
          <w:rFonts w:ascii="Arial" w:hAnsi="Arial" w:cs="Arial"/>
          <w:b/>
          <w:i/>
          <w:iCs/>
          <w:color w:val="000000"/>
          <w:sz w:val="24"/>
          <w:szCs w:val="24"/>
        </w:rPr>
        <w:t>[EHRC]</w:t>
      </w:r>
      <w:r>
        <w:rPr>
          <w:rFonts w:ascii="Arial" w:hAnsi="Arial" w:cs="Arial"/>
          <w:iCs/>
          <w:color w:val="000000"/>
          <w:sz w:val="24"/>
          <w:szCs w:val="24"/>
        </w:rPr>
        <w:t xml:space="preserve"> </w:t>
      </w:r>
      <w:r w:rsidR="00006CAC" w:rsidRPr="00006CAC">
        <w:rPr>
          <w:rFonts w:ascii="Arial" w:hAnsi="Arial" w:cs="Arial"/>
          <w:iCs/>
          <w:color w:val="000000"/>
          <w:sz w:val="24"/>
          <w:szCs w:val="24"/>
        </w:rPr>
        <w:t xml:space="preserve">We have been concerned that there has been significant impact on children and young people </w:t>
      </w:r>
      <w:r>
        <w:rPr>
          <w:rFonts w:ascii="Arial" w:hAnsi="Arial" w:cs="Arial"/>
          <w:iCs/>
          <w:color w:val="000000"/>
          <w:sz w:val="24"/>
          <w:szCs w:val="24"/>
        </w:rPr>
        <w:t>during</w:t>
      </w:r>
      <w:r w:rsidR="00006CAC" w:rsidRPr="00006CAC">
        <w:rPr>
          <w:rFonts w:ascii="Arial" w:hAnsi="Arial" w:cs="Arial"/>
          <w:iCs/>
          <w:color w:val="000000"/>
          <w:sz w:val="24"/>
          <w:szCs w:val="24"/>
        </w:rPr>
        <w:t xml:space="preserve"> the pandemic and response to it. We raised these concerns in our </w:t>
      </w:r>
      <w:hyperlink r:id="rId14" w:history="1">
        <w:r w:rsidR="00006CAC" w:rsidRPr="00006CAC">
          <w:rPr>
            <w:rStyle w:val="Hyperlink"/>
            <w:rFonts w:ascii="Arial" w:hAnsi="Arial" w:cs="Arial"/>
            <w:sz w:val="24"/>
            <w:szCs w:val="24"/>
          </w:rPr>
          <w:t xml:space="preserve">response to the </w:t>
        </w:r>
        <w:proofErr w:type="spellStart"/>
        <w:r w:rsidR="00006CAC" w:rsidRPr="00006CAC">
          <w:rPr>
            <w:rStyle w:val="Hyperlink"/>
            <w:rFonts w:ascii="Arial" w:hAnsi="Arial" w:cs="Arial"/>
            <w:sz w:val="24"/>
            <w:szCs w:val="24"/>
          </w:rPr>
          <w:t>Senedd</w:t>
        </w:r>
        <w:proofErr w:type="spellEnd"/>
        <w:r w:rsidR="00006CAC" w:rsidRPr="00006CAC">
          <w:rPr>
            <w:rStyle w:val="Hyperlink"/>
            <w:rFonts w:ascii="Arial" w:hAnsi="Arial" w:cs="Arial"/>
            <w:sz w:val="24"/>
            <w:szCs w:val="24"/>
          </w:rPr>
          <w:t xml:space="preserve"> Committee</w:t>
        </w:r>
      </w:hyperlink>
      <w:r w:rsidR="00006CAC" w:rsidRPr="00006CAC">
        <w:rPr>
          <w:rFonts w:ascii="Arial" w:hAnsi="Arial" w:cs="Arial"/>
          <w:iCs/>
          <w:color w:val="000000"/>
          <w:sz w:val="24"/>
          <w:szCs w:val="24"/>
        </w:rPr>
        <w:t xml:space="preserve"> and we are part of the Children’s Rights Monitoring </w:t>
      </w:r>
      <w:r>
        <w:rPr>
          <w:rFonts w:ascii="Arial" w:hAnsi="Arial" w:cs="Arial"/>
          <w:iCs/>
          <w:color w:val="000000"/>
          <w:sz w:val="24"/>
          <w:szCs w:val="24"/>
        </w:rPr>
        <w:t>G</w:t>
      </w:r>
      <w:r w:rsidR="00006CAC" w:rsidRPr="00006CAC">
        <w:rPr>
          <w:rFonts w:ascii="Arial" w:hAnsi="Arial" w:cs="Arial"/>
          <w:iCs/>
          <w:color w:val="000000"/>
          <w:sz w:val="24"/>
          <w:szCs w:val="24"/>
        </w:rPr>
        <w:t xml:space="preserve">roup, alongside the Children’s Commissioner for Wales and others. The same issues as those in our social care briefing also affect children and young people, although there is sometimes a different balance to be found. </w:t>
      </w:r>
    </w:p>
    <w:p w14:paraId="148CC246" w14:textId="241853AA" w:rsidR="0078757E" w:rsidRPr="00006CAC" w:rsidRDefault="00006CAC" w:rsidP="00006CAC">
      <w:pPr>
        <w:rPr>
          <w:rFonts w:ascii="Arial" w:hAnsi="Arial" w:cs="Arial"/>
          <w:sz w:val="24"/>
          <w:szCs w:val="24"/>
        </w:rPr>
      </w:pPr>
      <w:r w:rsidRPr="00006CAC">
        <w:rPr>
          <w:rFonts w:ascii="Arial" w:hAnsi="Arial" w:cs="Arial"/>
          <w:iCs/>
          <w:color w:val="000000"/>
          <w:sz w:val="24"/>
          <w:szCs w:val="24"/>
        </w:rPr>
        <w:t>As a Na</w:t>
      </w:r>
      <w:r w:rsidR="00A526B7">
        <w:rPr>
          <w:rFonts w:ascii="Arial" w:hAnsi="Arial" w:cs="Arial"/>
          <w:iCs/>
          <w:color w:val="000000"/>
          <w:sz w:val="24"/>
          <w:szCs w:val="24"/>
        </w:rPr>
        <w:t xml:space="preserve">tional Human Rights Institution, </w:t>
      </w:r>
      <w:r w:rsidRPr="00006CAC">
        <w:rPr>
          <w:rFonts w:ascii="Arial" w:hAnsi="Arial" w:cs="Arial"/>
          <w:iCs/>
          <w:color w:val="000000"/>
          <w:sz w:val="24"/>
          <w:szCs w:val="24"/>
        </w:rPr>
        <w:t>we have a remit to promote and monitor human rights</w:t>
      </w:r>
      <w:r w:rsidR="00A526B7">
        <w:rPr>
          <w:rFonts w:ascii="Arial" w:hAnsi="Arial" w:cs="Arial"/>
          <w:iCs/>
          <w:color w:val="000000"/>
          <w:sz w:val="24"/>
          <w:szCs w:val="24"/>
        </w:rPr>
        <w:t>,</w:t>
      </w:r>
      <w:r w:rsidRPr="00006CAC">
        <w:rPr>
          <w:rFonts w:ascii="Arial" w:hAnsi="Arial" w:cs="Arial"/>
          <w:iCs/>
          <w:color w:val="000000"/>
          <w:sz w:val="24"/>
          <w:szCs w:val="24"/>
        </w:rPr>
        <w:t xml:space="preserve"> including the monitoring </w:t>
      </w:r>
      <w:r w:rsidR="00A526B7">
        <w:rPr>
          <w:rFonts w:ascii="Arial" w:hAnsi="Arial" w:cs="Arial"/>
          <w:iCs/>
          <w:color w:val="000000"/>
          <w:sz w:val="24"/>
          <w:szCs w:val="24"/>
        </w:rPr>
        <w:t xml:space="preserve">of </w:t>
      </w:r>
      <w:r w:rsidRPr="00006CAC">
        <w:rPr>
          <w:rFonts w:ascii="Arial" w:hAnsi="Arial" w:cs="Arial"/>
          <w:iCs/>
          <w:color w:val="000000"/>
          <w:sz w:val="24"/>
          <w:szCs w:val="24"/>
        </w:rPr>
        <w:t>the UK and Welsh Government’s performance against its international human rights obligations an</w:t>
      </w:r>
      <w:r>
        <w:rPr>
          <w:rFonts w:ascii="Arial" w:hAnsi="Arial" w:cs="Arial"/>
          <w:iCs/>
          <w:color w:val="000000"/>
          <w:sz w:val="24"/>
          <w:szCs w:val="24"/>
        </w:rPr>
        <w:t>d</w:t>
      </w:r>
      <w:r w:rsidRPr="00006CAC">
        <w:rPr>
          <w:rFonts w:ascii="Arial" w:hAnsi="Arial" w:cs="Arial"/>
          <w:iCs/>
          <w:color w:val="000000"/>
          <w:sz w:val="24"/>
          <w:szCs w:val="24"/>
        </w:rPr>
        <w:t xml:space="preserve"> reporting that to </w:t>
      </w:r>
      <w:r w:rsidRPr="00006CAC">
        <w:rPr>
          <w:rFonts w:ascii="Arial" w:hAnsi="Arial" w:cs="Arial"/>
          <w:iCs/>
          <w:color w:val="000000"/>
          <w:sz w:val="24"/>
          <w:szCs w:val="24"/>
        </w:rPr>
        <w:lastRenderedPageBreak/>
        <w:t xml:space="preserve">the United Nations. We recently published and submitted a </w:t>
      </w:r>
      <w:hyperlink r:id="rId15" w:history="1">
        <w:r w:rsidRPr="00006CAC">
          <w:rPr>
            <w:rStyle w:val="Hyperlink"/>
            <w:rFonts w:ascii="Arial" w:hAnsi="Arial" w:cs="Arial"/>
            <w:sz w:val="24"/>
          </w:rPr>
          <w:t>report to the UN on Children’s Rights in Great Britain</w:t>
        </w:r>
      </w:hyperlink>
      <w:r w:rsidRPr="00006CAC">
        <w:rPr>
          <w:rFonts w:ascii="Arial" w:hAnsi="Arial" w:cs="Arial"/>
          <w:iCs/>
          <w:color w:val="000000"/>
          <w:sz w:val="24"/>
          <w:szCs w:val="24"/>
        </w:rPr>
        <w:t xml:space="preserve"> and funded Children in Wales and the Wales UNCRC Monitoring Group to write a report on </w:t>
      </w:r>
      <w:hyperlink r:id="rId16" w:history="1">
        <w:r w:rsidRPr="00006CAC">
          <w:rPr>
            <w:rStyle w:val="Hyperlink"/>
            <w:rFonts w:ascii="Arial" w:hAnsi="Arial" w:cs="Arial"/>
            <w:sz w:val="24"/>
          </w:rPr>
          <w:t>children’s rights in Wales</w:t>
        </w:r>
      </w:hyperlink>
      <w:r w:rsidRPr="00006CAC">
        <w:rPr>
          <w:rFonts w:ascii="Arial" w:hAnsi="Arial" w:cs="Arial"/>
          <w:iCs/>
          <w:color w:val="000000"/>
          <w:sz w:val="28"/>
          <w:szCs w:val="24"/>
        </w:rPr>
        <w:t xml:space="preserve"> </w:t>
      </w:r>
      <w:r w:rsidRPr="00006CAC">
        <w:rPr>
          <w:rFonts w:ascii="Arial" w:hAnsi="Arial" w:cs="Arial"/>
          <w:iCs/>
          <w:color w:val="000000"/>
          <w:sz w:val="24"/>
          <w:szCs w:val="24"/>
        </w:rPr>
        <w:t>as part of the reporting to the UN that may be of interest</w:t>
      </w:r>
      <w:r>
        <w:rPr>
          <w:rFonts w:ascii="Arial" w:hAnsi="Arial" w:cs="Arial"/>
          <w:iCs/>
          <w:color w:val="000000"/>
          <w:sz w:val="24"/>
          <w:szCs w:val="24"/>
        </w:rPr>
        <w:t>.</w:t>
      </w:r>
    </w:p>
    <w:p w14:paraId="5F2A8E0C" w14:textId="37DD58D7" w:rsidR="00006CAC" w:rsidRPr="00006CAC" w:rsidRDefault="00006CAC" w:rsidP="00006CAC">
      <w:pPr>
        <w:pStyle w:val="ListParagraph"/>
        <w:numPr>
          <w:ilvl w:val="0"/>
          <w:numId w:val="2"/>
        </w:numPr>
        <w:rPr>
          <w:rFonts w:ascii="Arial" w:hAnsi="Arial" w:cs="Arial"/>
          <w:sz w:val="24"/>
          <w:szCs w:val="24"/>
        </w:rPr>
      </w:pPr>
      <w:r w:rsidRPr="00006CAC">
        <w:rPr>
          <w:rFonts w:ascii="Arial" w:hAnsi="Arial" w:cs="Arial"/>
          <w:sz w:val="24"/>
          <w:szCs w:val="24"/>
        </w:rPr>
        <w:t xml:space="preserve">Visiting: We have made a decision that we cannot implement Lateral </w:t>
      </w:r>
      <w:r w:rsidR="00A526B7">
        <w:rPr>
          <w:rFonts w:ascii="Arial" w:hAnsi="Arial" w:cs="Arial"/>
          <w:sz w:val="24"/>
          <w:szCs w:val="24"/>
        </w:rPr>
        <w:t>Flow T</w:t>
      </w:r>
      <w:r w:rsidRPr="00006CAC">
        <w:rPr>
          <w:rFonts w:ascii="Arial" w:hAnsi="Arial" w:cs="Arial"/>
          <w:sz w:val="24"/>
          <w:szCs w:val="24"/>
        </w:rPr>
        <w:t xml:space="preserve">esting (LFT) as we are unable to meet the conditions. Will we be criticised for not doing this </w:t>
      </w:r>
      <w:r w:rsidR="00A526B7">
        <w:rPr>
          <w:rFonts w:ascii="Arial" w:hAnsi="Arial" w:cs="Arial"/>
          <w:sz w:val="24"/>
          <w:szCs w:val="24"/>
        </w:rPr>
        <w:t>as</w:t>
      </w:r>
      <w:r w:rsidRPr="00006CAC">
        <w:rPr>
          <w:rFonts w:ascii="Arial" w:hAnsi="Arial" w:cs="Arial"/>
          <w:sz w:val="24"/>
          <w:szCs w:val="24"/>
        </w:rPr>
        <w:t xml:space="preserve"> we are enabling visiting through other means?</w:t>
      </w:r>
    </w:p>
    <w:p w14:paraId="2C825C97" w14:textId="31FC866B" w:rsidR="00006CAC" w:rsidRPr="00006CAC" w:rsidRDefault="00A526B7" w:rsidP="00006CAC">
      <w:pPr>
        <w:spacing w:after="0" w:line="240" w:lineRule="auto"/>
        <w:rPr>
          <w:rFonts w:ascii="Arial" w:eastAsia="Times New Roman" w:hAnsi="Arial" w:cs="Arial"/>
          <w:color w:val="000000"/>
          <w:sz w:val="24"/>
          <w:szCs w:val="24"/>
          <w:lang w:eastAsia="en-GB"/>
        </w:rPr>
      </w:pPr>
      <w:r w:rsidRPr="00A526B7">
        <w:rPr>
          <w:rFonts w:ascii="Arial" w:eastAsia="Times New Roman" w:hAnsi="Arial" w:cs="Arial"/>
          <w:b/>
          <w:i/>
          <w:color w:val="000000"/>
          <w:sz w:val="24"/>
          <w:szCs w:val="24"/>
          <w:lang w:eastAsia="en-GB"/>
        </w:rPr>
        <w:t>[CIW]</w:t>
      </w:r>
      <w:r>
        <w:rPr>
          <w:rFonts w:ascii="Arial" w:eastAsia="Times New Roman" w:hAnsi="Arial" w:cs="Arial"/>
          <w:color w:val="000000"/>
          <w:sz w:val="24"/>
          <w:szCs w:val="24"/>
          <w:lang w:eastAsia="en-GB"/>
        </w:rPr>
        <w:t xml:space="preserve"> </w:t>
      </w:r>
      <w:r w:rsidR="00006CAC" w:rsidRPr="00006CAC">
        <w:rPr>
          <w:rFonts w:ascii="Arial" w:eastAsia="Times New Roman" w:hAnsi="Arial" w:cs="Arial"/>
          <w:color w:val="000000"/>
          <w:sz w:val="24"/>
          <w:szCs w:val="24"/>
          <w:lang w:eastAsia="en-GB"/>
        </w:rPr>
        <w:t xml:space="preserve">The LFT is one enabler to facilitate visitors to people living in care homes. If you are able to support this in other ways and have documented your risk assessment that led to this decision, we (CIW) would not be critical of what is defensible decision making. We would hope you've discussed this with people living in the care homes and their families. </w:t>
      </w:r>
    </w:p>
    <w:p w14:paraId="1DCBD253" w14:textId="61E0DBCA" w:rsidR="00006CAC" w:rsidRDefault="00006CAC" w:rsidP="00C327A7">
      <w:pPr>
        <w:rPr>
          <w:rFonts w:ascii="Arial" w:hAnsi="Arial" w:cs="Arial"/>
          <w:b/>
          <w:sz w:val="24"/>
          <w:szCs w:val="24"/>
        </w:rPr>
      </w:pPr>
    </w:p>
    <w:p w14:paraId="0A5CC2C1" w14:textId="58D2C4CC" w:rsidR="00006CAC" w:rsidRPr="00006CAC" w:rsidRDefault="00006CAC" w:rsidP="00006CAC">
      <w:pPr>
        <w:pStyle w:val="ListParagraph"/>
        <w:numPr>
          <w:ilvl w:val="0"/>
          <w:numId w:val="2"/>
        </w:numPr>
        <w:rPr>
          <w:rFonts w:ascii="Arial" w:hAnsi="Arial" w:cs="Arial"/>
          <w:sz w:val="24"/>
          <w:szCs w:val="24"/>
        </w:rPr>
      </w:pPr>
      <w:r w:rsidRPr="00006CAC">
        <w:rPr>
          <w:rFonts w:ascii="Arial" w:hAnsi="Arial" w:cs="Arial"/>
          <w:sz w:val="24"/>
          <w:szCs w:val="24"/>
        </w:rPr>
        <w:t>We enjoyed the presentation from EHRC. Do you run regular webinars?</w:t>
      </w:r>
    </w:p>
    <w:p w14:paraId="00CE20B3" w14:textId="73301939" w:rsidR="00006CAC" w:rsidRPr="00006CAC" w:rsidRDefault="00A526B7" w:rsidP="00006CAC">
      <w:pPr>
        <w:rPr>
          <w:rFonts w:ascii="Arial" w:hAnsi="Arial" w:cs="Arial"/>
          <w:iCs/>
          <w:color w:val="000000"/>
          <w:sz w:val="24"/>
          <w:szCs w:val="24"/>
        </w:rPr>
      </w:pPr>
      <w:r w:rsidRPr="00A526B7">
        <w:rPr>
          <w:rFonts w:ascii="Arial" w:hAnsi="Arial" w:cs="Arial"/>
          <w:b/>
          <w:i/>
          <w:iCs/>
          <w:color w:val="000000"/>
          <w:sz w:val="24"/>
          <w:szCs w:val="24"/>
        </w:rPr>
        <w:t>[EHRC]</w:t>
      </w:r>
      <w:r>
        <w:rPr>
          <w:rFonts w:ascii="Arial" w:hAnsi="Arial" w:cs="Arial"/>
          <w:iCs/>
          <w:color w:val="000000"/>
          <w:sz w:val="24"/>
          <w:szCs w:val="24"/>
        </w:rPr>
        <w:t xml:space="preserve"> </w:t>
      </w:r>
      <w:r w:rsidR="00006CAC" w:rsidRPr="00006CAC">
        <w:rPr>
          <w:rFonts w:ascii="Arial" w:hAnsi="Arial" w:cs="Arial"/>
          <w:iCs/>
          <w:color w:val="000000"/>
          <w:sz w:val="24"/>
          <w:szCs w:val="24"/>
        </w:rPr>
        <w:t>Thank you for the positive feedback. We don’t regularly broadcast webinars but we do run even</w:t>
      </w:r>
      <w:r w:rsidR="00006CAC">
        <w:rPr>
          <w:rFonts w:ascii="Arial" w:hAnsi="Arial" w:cs="Arial"/>
          <w:iCs/>
          <w:color w:val="000000"/>
          <w:sz w:val="24"/>
          <w:szCs w:val="24"/>
        </w:rPr>
        <w:t xml:space="preserve">ts on issues we are working on. </w:t>
      </w:r>
      <w:r w:rsidR="00006CAC" w:rsidRPr="00006CAC">
        <w:rPr>
          <w:rFonts w:ascii="Arial" w:hAnsi="Arial" w:cs="Arial"/>
          <w:iCs/>
          <w:color w:val="000000"/>
          <w:sz w:val="24"/>
          <w:szCs w:val="24"/>
        </w:rPr>
        <w:t>We have learnt to adapt and work differently during the pandemic</w:t>
      </w:r>
      <w:r>
        <w:rPr>
          <w:rFonts w:ascii="Arial" w:hAnsi="Arial" w:cs="Arial"/>
          <w:iCs/>
          <w:color w:val="000000"/>
          <w:sz w:val="24"/>
          <w:szCs w:val="24"/>
        </w:rPr>
        <w:t>,</w:t>
      </w:r>
      <w:r w:rsidR="00006CAC" w:rsidRPr="00006CAC">
        <w:rPr>
          <w:rFonts w:ascii="Arial" w:hAnsi="Arial" w:cs="Arial"/>
          <w:iCs/>
          <w:color w:val="000000"/>
          <w:sz w:val="24"/>
          <w:szCs w:val="24"/>
        </w:rPr>
        <w:t xml:space="preserve"> and we will consider how we can hold and host events virtually to support greater attendance and ease of access in the future. If you let us know what issues may be useful</w:t>
      </w:r>
      <w:r>
        <w:rPr>
          <w:rFonts w:ascii="Arial" w:hAnsi="Arial" w:cs="Arial"/>
          <w:iCs/>
          <w:color w:val="000000"/>
          <w:sz w:val="24"/>
          <w:szCs w:val="24"/>
        </w:rPr>
        <w:t>,</w:t>
      </w:r>
      <w:r w:rsidR="00006CAC" w:rsidRPr="00006CAC">
        <w:rPr>
          <w:rFonts w:ascii="Arial" w:hAnsi="Arial" w:cs="Arial"/>
          <w:iCs/>
          <w:color w:val="000000"/>
          <w:sz w:val="24"/>
          <w:szCs w:val="24"/>
        </w:rPr>
        <w:t xml:space="preserve"> we can consider whether we can prepare one. Any general webinars will be shared. We ran an event on 1</w:t>
      </w:r>
      <w:r w:rsidR="00006CAC" w:rsidRPr="00006CAC">
        <w:rPr>
          <w:rFonts w:ascii="Arial" w:hAnsi="Arial" w:cs="Arial"/>
          <w:iCs/>
          <w:color w:val="000000"/>
          <w:sz w:val="24"/>
          <w:szCs w:val="24"/>
          <w:vertAlign w:val="superscript"/>
        </w:rPr>
        <w:t>st</w:t>
      </w:r>
      <w:r w:rsidR="00006CAC" w:rsidRPr="00006CAC">
        <w:rPr>
          <w:rFonts w:ascii="Arial" w:hAnsi="Arial" w:cs="Arial"/>
          <w:iCs/>
          <w:color w:val="000000"/>
          <w:sz w:val="24"/>
          <w:szCs w:val="24"/>
        </w:rPr>
        <w:t xml:space="preserve"> October 2020 celebrating 10 years of the Equality Act 2010 which can be viewed </w:t>
      </w:r>
      <w:hyperlink r:id="rId17" w:history="1">
        <w:r w:rsidR="00006CAC" w:rsidRPr="00006CAC">
          <w:rPr>
            <w:rStyle w:val="Hyperlink"/>
            <w:rFonts w:ascii="Arial" w:hAnsi="Arial" w:cs="Arial"/>
            <w:sz w:val="24"/>
          </w:rPr>
          <w:t>here</w:t>
        </w:r>
      </w:hyperlink>
      <w:r w:rsidR="00006CAC" w:rsidRPr="00006CAC">
        <w:rPr>
          <w:rFonts w:ascii="Arial" w:hAnsi="Arial" w:cs="Arial"/>
          <w:iCs/>
          <w:color w:val="000000"/>
          <w:sz w:val="24"/>
          <w:szCs w:val="24"/>
        </w:rPr>
        <w:t>.</w:t>
      </w:r>
    </w:p>
    <w:p w14:paraId="319362E1" w14:textId="049D03C5" w:rsidR="00006CAC" w:rsidRDefault="00006CAC" w:rsidP="00C327A7">
      <w:pPr>
        <w:rPr>
          <w:rFonts w:ascii="Arial" w:hAnsi="Arial" w:cs="Arial"/>
          <w:sz w:val="24"/>
          <w:szCs w:val="24"/>
        </w:rPr>
      </w:pPr>
    </w:p>
    <w:p w14:paraId="16A648B4" w14:textId="0C207736" w:rsidR="00006CAC" w:rsidRPr="00006CAC" w:rsidRDefault="00006CAC" w:rsidP="00006CAC">
      <w:pPr>
        <w:pStyle w:val="ListParagraph"/>
        <w:numPr>
          <w:ilvl w:val="0"/>
          <w:numId w:val="2"/>
        </w:numPr>
        <w:rPr>
          <w:rFonts w:ascii="Arial" w:hAnsi="Arial" w:cs="Arial"/>
          <w:sz w:val="24"/>
          <w:szCs w:val="24"/>
        </w:rPr>
      </w:pPr>
      <w:r w:rsidRPr="00006CAC">
        <w:rPr>
          <w:rFonts w:ascii="Arial" w:hAnsi="Arial" w:cs="Arial"/>
          <w:sz w:val="24"/>
          <w:szCs w:val="24"/>
        </w:rPr>
        <w:t>How can we expect RI</w:t>
      </w:r>
      <w:r w:rsidR="00A526B7">
        <w:rPr>
          <w:rFonts w:ascii="Arial" w:hAnsi="Arial" w:cs="Arial"/>
          <w:sz w:val="24"/>
          <w:szCs w:val="24"/>
        </w:rPr>
        <w:t>s</w:t>
      </w:r>
      <w:r w:rsidRPr="00006CAC">
        <w:rPr>
          <w:rFonts w:ascii="Arial" w:hAnsi="Arial" w:cs="Arial"/>
          <w:sz w:val="24"/>
          <w:szCs w:val="24"/>
        </w:rPr>
        <w:t>/</w:t>
      </w:r>
      <w:r w:rsidR="00A526B7">
        <w:rPr>
          <w:rFonts w:ascii="Arial" w:hAnsi="Arial" w:cs="Arial"/>
          <w:sz w:val="24"/>
          <w:szCs w:val="24"/>
        </w:rPr>
        <w:t>m</w:t>
      </w:r>
      <w:r w:rsidRPr="00006CAC">
        <w:rPr>
          <w:rFonts w:ascii="Arial" w:hAnsi="Arial" w:cs="Arial"/>
          <w:sz w:val="24"/>
          <w:szCs w:val="24"/>
        </w:rPr>
        <w:t xml:space="preserve">anagers to be less risk adverse when all </w:t>
      </w:r>
      <w:r>
        <w:rPr>
          <w:rFonts w:ascii="Arial" w:hAnsi="Arial" w:cs="Arial"/>
          <w:sz w:val="24"/>
          <w:szCs w:val="24"/>
        </w:rPr>
        <w:t>liability</w:t>
      </w:r>
      <w:r w:rsidRPr="00006CAC">
        <w:rPr>
          <w:rFonts w:ascii="Arial" w:hAnsi="Arial" w:cs="Arial"/>
          <w:sz w:val="24"/>
          <w:szCs w:val="24"/>
        </w:rPr>
        <w:t xml:space="preserve"> remains with them for </w:t>
      </w:r>
      <w:r>
        <w:rPr>
          <w:rFonts w:ascii="Arial" w:hAnsi="Arial" w:cs="Arial"/>
          <w:sz w:val="24"/>
          <w:szCs w:val="24"/>
        </w:rPr>
        <w:t>decisions</w:t>
      </w:r>
      <w:r w:rsidRPr="00006CAC">
        <w:rPr>
          <w:rFonts w:ascii="Arial" w:hAnsi="Arial" w:cs="Arial"/>
          <w:sz w:val="24"/>
          <w:szCs w:val="24"/>
        </w:rPr>
        <w:t xml:space="preserve"> made regarding a person’s care and their wellbeing? I cannot envisage other professionals involved in that person’s care accepting any of the liability regardless of how well </w:t>
      </w:r>
      <w:r>
        <w:rPr>
          <w:rFonts w:ascii="Arial" w:hAnsi="Arial" w:cs="Arial"/>
          <w:sz w:val="24"/>
          <w:szCs w:val="24"/>
        </w:rPr>
        <w:t>decisions</w:t>
      </w:r>
      <w:r w:rsidRPr="00006CAC">
        <w:rPr>
          <w:rFonts w:ascii="Arial" w:hAnsi="Arial" w:cs="Arial"/>
          <w:sz w:val="24"/>
          <w:szCs w:val="24"/>
        </w:rPr>
        <w:t xml:space="preserve"> are evidenced.</w:t>
      </w:r>
    </w:p>
    <w:p w14:paraId="366E6479" w14:textId="26E0D831" w:rsidR="00006CAC" w:rsidRPr="00006CAC" w:rsidRDefault="00A526B7" w:rsidP="00006CAC">
      <w:pPr>
        <w:spacing w:after="0" w:line="240" w:lineRule="auto"/>
        <w:rPr>
          <w:rFonts w:ascii="Arial" w:eastAsia="Times New Roman" w:hAnsi="Arial" w:cs="Arial"/>
          <w:color w:val="000000"/>
          <w:sz w:val="24"/>
          <w:szCs w:val="24"/>
          <w:lang w:eastAsia="en-GB"/>
        </w:rPr>
      </w:pPr>
      <w:r w:rsidRPr="00A526B7">
        <w:rPr>
          <w:rFonts w:ascii="Arial" w:eastAsia="Times New Roman" w:hAnsi="Arial" w:cs="Arial"/>
          <w:b/>
          <w:i/>
          <w:color w:val="000000"/>
          <w:sz w:val="24"/>
          <w:szCs w:val="24"/>
          <w:lang w:eastAsia="en-GB"/>
        </w:rPr>
        <w:t>[CIW]</w:t>
      </w:r>
      <w:r>
        <w:rPr>
          <w:rFonts w:ascii="Arial" w:eastAsia="Times New Roman" w:hAnsi="Arial" w:cs="Arial"/>
          <w:color w:val="000000"/>
          <w:sz w:val="24"/>
          <w:szCs w:val="24"/>
          <w:lang w:eastAsia="en-GB"/>
        </w:rPr>
        <w:t xml:space="preserve"> </w:t>
      </w:r>
      <w:r w:rsidR="00006CAC" w:rsidRPr="00006CAC">
        <w:rPr>
          <w:rFonts w:ascii="Arial" w:eastAsia="Times New Roman" w:hAnsi="Arial" w:cs="Arial"/>
          <w:color w:val="000000"/>
          <w:sz w:val="24"/>
          <w:szCs w:val="24"/>
          <w:lang w:eastAsia="en-GB"/>
        </w:rPr>
        <w:t>Whilst R</w:t>
      </w:r>
      <w:r w:rsidR="00006CAC">
        <w:rPr>
          <w:rFonts w:ascii="Arial" w:eastAsia="Times New Roman" w:hAnsi="Arial" w:cs="Arial"/>
          <w:color w:val="000000"/>
          <w:sz w:val="24"/>
          <w:szCs w:val="24"/>
          <w:lang w:eastAsia="en-GB"/>
        </w:rPr>
        <w:t>I</w:t>
      </w:r>
      <w:r w:rsidR="00006CAC" w:rsidRPr="00006CAC">
        <w:rPr>
          <w:rFonts w:ascii="Arial" w:eastAsia="Times New Roman" w:hAnsi="Arial" w:cs="Arial"/>
          <w:color w:val="000000"/>
          <w:sz w:val="24"/>
          <w:szCs w:val="24"/>
          <w:lang w:eastAsia="en-GB"/>
        </w:rPr>
        <w:t xml:space="preserve">s are responsible for decisions made regarding a person's care, these should not be made in isolation. The person, their representative and others involved in their care such as social workers should be involved when important decisions are being made. </w:t>
      </w:r>
    </w:p>
    <w:p w14:paraId="77125022" w14:textId="33DF04AE" w:rsidR="00006CAC" w:rsidRDefault="00006CAC" w:rsidP="00C327A7">
      <w:pPr>
        <w:rPr>
          <w:rFonts w:ascii="Arial" w:hAnsi="Arial" w:cs="Arial"/>
          <w:sz w:val="24"/>
          <w:szCs w:val="24"/>
        </w:rPr>
      </w:pPr>
    </w:p>
    <w:p w14:paraId="0DC36181" w14:textId="7097149E" w:rsidR="00006CAC" w:rsidRPr="00006CAC" w:rsidRDefault="00006CAC" w:rsidP="00006CAC">
      <w:pPr>
        <w:pStyle w:val="ListParagraph"/>
        <w:numPr>
          <w:ilvl w:val="0"/>
          <w:numId w:val="2"/>
        </w:numPr>
        <w:rPr>
          <w:rFonts w:ascii="Arial" w:hAnsi="Arial" w:cs="Arial"/>
          <w:sz w:val="24"/>
          <w:szCs w:val="24"/>
        </w:rPr>
      </w:pPr>
      <w:r w:rsidRPr="00006CAC">
        <w:rPr>
          <w:rFonts w:ascii="Arial" w:hAnsi="Arial" w:cs="Arial"/>
          <w:sz w:val="24"/>
          <w:szCs w:val="24"/>
        </w:rPr>
        <w:t xml:space="preserve">Article 5 Right to Liberty. We have young adults with </w:t>
      </w:r>
      <w:r w:rsidR="00A526B7">
        <w:rPr>
          <w:rFonts w:ascii="Arial" w:hAnsi="Arial" w:cs="Arial"/>
          <w:sz w:val="24"/>
          <w:szCs w:val="24"/>
        </w:rPr>
        <w:t>l</w:t>
      </w:r>
      <w:r w:rsidRPr="00006CAC">
        <w:rPr>
          <w:rFonts w:ascii="Arial" w:hAnsi="Arial" w:cs="Arial"/>
          <w:sz w:val="24"/>
          <w:szCs w:val="24"/>
        </w:rPr>
        <w:t xml:space="preserve">earning disabilities, all fit and well young men, who want to go home to families at </w:t>
      </w:r>
      <w:r w:rsidR="00A526B7">
        <w:rPr>
          <w:rFonts w:ascii="Arial" w:hAnsi="Arial" w:cs="Arial"/>
          <w:sz w:val="24"/>
          <w:szCs w:val="24"/>
        </w:rPr>
        <w:t>Christmas</w:t>
      </w:r>
      <w:r w:rsidRPr="00006CAC">
        <w:rPr>
          <w:rFonts w:ascii="Arial" w:hAnsi="Arial" w:cs="Arial"/>
          <w:sz w:val="24"/>
          <w:szCs w:val="24"/>
        </w:rPr>
        <w:t xml:space="preserve">. The home is in a </w:t>
      </w:r>
      <w:r w:rsidR="00686DA6">
        <w:rPr>
          <w:rFonts w:ascii="Arial" w:hAnsi="Arial" w:cs="Arial"/>
          <w:sz w:val="24"/>
          <w:szCs w:val="24"/>
        </w:rPr>
        <w:t>COVID-19</w:t>
      </w:r>
      <w:r w:rsidR="00A526B7">
        <w:rPr>
          <w:rFonts w:ascii="Arial" w:hAnsi="Arial" w:cs="Arial"/>
          <w:sz w:val="24"/>
          <w:szCs w:val="24"/>
        </w:rPr>
        <w:t xml:space="preserve"> i</w:t>
      </w:r>
      <w:r w:rsidRPr="00006CAC">
        <w:rPr>
          <w:rFonts w:ascii="Arial" w:hAnsi="Arial" w:cs="Arial"/>
          <w:sz w:val="24"/>
          <w:szCs w:val="24"/>
        </w:rPr>
        <w:t>ncident due to end on 28</w:t>
      </w:r>
      <w:r w:rsidRPr="00A526B7">
        <w:rPr>
          <w:rFonts w:ascii="Arial" w:hAnsi="Arial" w:cs="Arial"/>
          <w:sz w:val="24"/>
          <w:szCs w:val="24"/>
          <w:vertAlign w:val="superscript"/>
        </w:rPr>
        <w:t>th</w:t>
      </w:r>
      <w:r w:rsidR="00A526B7">
        <w:rPr>
          <w:rFonts w:ascii="Arial" w:hAnsi="Arial" w:cs="Arial"/>
          <w:sz w:val="24"/>
          <w:szCs w:val="24"/>
        </w:rPr>
        <w:t xml:space="preserve"> </w:t>
      </w:r>
      <w:r w:rsidRPr="00006CAC">
        <w:rPr>
          <w:rFonts w:ascii="Arial" w:hAnsi="Arial" w:cs="Arial"/>
          <w:sz w:val="24"/>
          <w:szCs w:val="24"/>
        </w:rPr>
        <w:t>December. Last positive test was 30</w:t>
      </w:r>
      <w:r w:rsidRPr="00A526B7">
        <w:rPr>
          <w:rFonts w:ascii="Arial" w:hAnsi="Arial" w:cs="Arial"/>
          <w:sz w:val="24"/>
          <w:szCs w:val="24"/>
          <w:vertAlign w:val="superscript"/>
        </w:rPr>
        <w:t>th</w:t>
      </w:r>
      <w:r w:rsidR="00A526B7">
        <w:rPr>
          <w:rFonts w:ascii="Arial" w:hAnsi="Arial" w:cs="Arial"/>
          <w:sz w:val="24"/>
          <w:szCs w:val="24"/>
        </w:rPr>
        <w:t xml:space="preserve"> </w:t>
      </w:r>
      <w:r w:rsidRPr="00006CAC">
        <w:rPr>
          <w:rFonts w:ascii="Arial" w:hAnsi="Arial" w:cs="Arial"/>
          <w:sz w:val="24"/>
          <w:szCs w:val="24"/>
        </w:rPr>
        <w:t>November. Some of them had positive tests. They are prevented by the 28</w:t>
      </w:r>
      <w:r w:rsidR="00A526B7">
        <w:rPr>
          <w:rFonts w:ascii="Arial" w:hAnsi="Arial" w:cs="Arial"/>
          <w:sz w:val="24"/>
          <w:szCs w:val="24"/>
        </w:rPr>
        <w:t>-</w:t>
      </w:r>
      <w:r w:rsidRPr="00006CAC">
        <w:rPr>
          <w:rFonts w:ascii="Arial" w:hAnsi="Arial" w:cs="Arial"/>
          <w:sz w:val="24"/>
          <w:szCs w:val="24"/>
        </w:rPr>
        <w:t>day rule from leaving to visit with families. However</w:t>
      </w:r>
      <w:r w:rsidR="00A526B7">
        <w:rPr>
          <w:rFonts w:ascii="Arial" w:hAnsi="Arial" w:cs="Arial"/>
          <w:sz w:val="24"/>
          <w:szCs w:val="24"/>
        </w:rPr>
        <w:t>,</w:t>
      </w:r>
      <w:r w:rsidRPr="00006CAC">
        <w:rPr>
          <w:rFonts w:ascii="Arial" w:hAnsi="Arial" w:cs="Arial"/>
          <w:sz w:val="24"/>
          <w:szCs w:val="24"/>
        </w:rPr>
        <w:t xml:space="preserve"> had they been members of staff they would have had to isolate for 10 days and then could resume normal life including being back at work. This is causing extreme anxiety for their families and the young people themselves. Is the 28</w:t>
      </w:r>
      <w:r w:rsidR="00A526B7">
        <w:rPr>
          <w:rFonts w:ascii="Arial" w:hAnsi="Arial" w:cs="Arial"/>
          <w:sz w:val="24"/>
          <w:szCs w:val="24"/>
        </w:rPr>
        <w:t>-</w:t>
      </w:r>
      <w:r w:rsidRPr="00006CAC">
        <w:rPr>
          <w:rFonts w:ascii="Arial" w:hAnsi="Arial" w:cs="Arial"/>
          <w:sz w:val="24"/>
          <w:szCs w:val="24"/>
        </w:rPr>
        <w:t>day rule a breach of their rights?</w:t>
      </w:r>
    </w:p>
    <w:p w14:paraId="4C1B71A8" w14:textId="4DA0D393" w:rsidR="00006CAC" w:rsidRPr="00006CAC" w:rsidRDefault="00A526B7" w:rsidP="00006CAC">
      <w:pPr>
        <w:rPr>
          <w:rFonts w:ascii="Arial" w:hAnsi="Arial" w:cs="Arial"/>
          <w:sz w:val="24"/>
        </w:rPr>
      </w:pPr>
      <w:r w:rsidRPr="00A526B7">
        <w:rPr>
          <w:rFonts w:ascii="Arial" w:hAnsi="Arial" w:cs="Arial"/>
          <w:b/>
          <w:i/>
          <w:sz w:val="24"/>
        </w:rPr>
        <w:lastRenderedPageBreak/>
        <w:t xml:space="preserve">[EHRC] </w:t>
      </w:r>
      <w:r w:rsidR="00006CAC" w:rsidRPr="00006CAC">
        <w:rPr>
          <w:rFonts w:ascii="Arial" w:hAnsi="Arial" w:cs="Arial"/>
          <w:sz w:val="24"/>
        </w:rPr>
        <w:t>You hopefully will now have seen the Welsh Government’s</w:t>
      </w:r>
      <w:hyperlink r:id="rId18" w:history="1">
        <w:r w:rsidR="00006CAC" w:rsidRPr="00006CAC">
          <w:rPr>
            <w:rStyle w:val="Hyperlink"/>
            <w:rFonts w:ascii="Arial" w:hAnsi="Arial" w:cs="Arial"/>
            <w:sz w:val="24"/>
          </w:rPr>
          <w:t xml:space="preserve"> statement</w:t>
        </w:r>
      </w:hyperlink>
      <w:r w:rsidR="00006CAC" w:rsidRPr="00006CAC">
        <w:rPr>
          <w:rFonts w:ascii="Arial" w:hAnsi="Arial" w:cs="Arial"/>
          <w:sz w:val="24"/>
        </w:rPr>
        <w:t xml:space="preserve"> on Christmas visiting. This clarifies that the provider has to make a decision about whether steps can be taken to mitigate the risks of a visit and that decision should be informed by a dynamic risk assessment, which upholds rights and choice and involves the care home provider, the care home resident and their family. The 28</w:t>
      </w:r>
      <w:r>
        <w:rPr>
          <w:rFonts w:ascii="Arial" w:hAnsi="Arial" w:cs="Arial"/>
          <w:sz w:val="24"/>
        </w:rPr>
        <w:t>-</w:t>
      </w:r>
      <w:r w:rsidR="00006CAC" w:rsidRPr="00006CAC">
        <w:rPr>
          <w:rFonts w:ascii="Arial" w:hAnsi="Arial" w:cs="Arial"/>
          <w:sz w:val="24"/>
        </w:rPr>
        <w:t>day rule is designed to manage the risk of infection</w:t>
      </w:r>
      <w:r>
        <w:rPr>
          <w:rFonts w:ascii="Arial" w:hAnsi="Arial" w:cs="Arial"/>
          <w:sz w:val="24"/>
        </w:rPr>
        <w:t>;</w:t>
      </w:r>
      <w:r w:rsidR="00006CAC" w:rsidRPr="00006CAC">
        <w:rPr>
          <w:rFonts w:ascii="Arial" w:hAnsi="Arial" w:cs="Arial"/>
          <w:sz w:val="24"/>
        </w:rPr>
        <w:t xml:space="preserve"> it therefore may be a justified interference with Article 5 right to liberty or Article 8 right to family life. I would suggest that you consider a risk assessment and contact Public Health Wales for advice about whether or not steps can be taken to mitigate the risk in a different way if possible. However, given the high level of infection risk, it may be that the Article 2 right to life justifies the continued restriction.</w:t>
      </w:r>
    </w:p>
    <w:p w14:paraId="6D5EEA5A" w14:textId="1D6B42D5" w:rsidR="00006CAC" w:rsidRDefault="00006CAC" w:rsidP="00C327A7">
      <w:pPr>
        <w:rPr>
          <w:rFonts w:ascii="Arial" w:hAnsi="Arial" w:cs="Arial"/>
          <w:sz w:val="24"/>
          <w:szCs w:val="24"/>
        </w:rPr>
      </w:pPr>
    </w:p>
    <w:p w14:paraId="36EFA42B" w14:textId="5362CD23" w:rsidR="00006CAC" w:rsidRDefault="00C56340" w:rsidP="00C56340">
      <w:pPr>
        <w:pStyle w:val="ListParagraph"/>
        <w:numPr>
          <w:ilvl w:val="0"/>
          <w:numId w:val="2"/>
        </w:numPr>
        <w:rPr>
          <w:rFonts w:ascii="Arial" w:hAnsi="Arial" w:cs="Arial"/>
          <w:sz w:val="24"/>
          <w:szCs w:val="24"/>
        </w:rPr>
      </w:pPr>
      <w:r w:rsidRPr="00C56340">
        <w:rPr>
          <w:rFonts w:ascii="Arial" w:hAnsi="Arial" w:cs="Arial"/>
          <w:sz w:val="24"/>
          <w:szCs w:val="24"/>
        </w:rPr>
        <w:t>Is the 28</w:t>
      </w:r>
      <w:r w:rsidR="00A2514F">
        <w:rPr>
          <w:rFonts w:ascii="Arial" w:hAnsi="Arial" w:cs="Arial"/>
          <w:sz w:val="24"/>
          <w:szCs w:val="24"/>
        </w:rPr>
        <w:t>-</w:t>
      </w:r>
      <w:r w:rsidRPr="00C56340">
        <w:rPr>
          <w:rFonts w:ascii="Arial" w:hAnsi="Arial" w:cs="Arial"/>
          <w:sz w:val="24"/>
          <w:szCs w:val="24"/>
        </w:rPr>
        <w:t>day closur</w:t>
      </w:r>
      <w:r w:rsidR="00A2514F">
        <w:rPr>
          <w:rFonts w:ascii="Arial" w:hAnsi="Arial" w:cs="Arial"/>
          <w:sz w:val="24"/>
          <w:szCs w:val="24"/>
        </w:rPr>
        <w:t>e just an arbitrary number? If one</w:t>
      </w:r>
      <w:r w:rsidRPr="00C56340">
        <w:rPr>
          <w:rFonts w:ascii="Arial" w:hAnsi="Arial" w:cs="Arial"/>
          <w:sz w:val="24"/>
          <w:szCs w:val="24"/>
        </w:rPr>
        <w:t xml:space="preserve"> person tests positive</w:t>
      </w:r>
      <w:r w:rsidR="00A2514F">
        <w:rPr>
          <w:rFonts w:ascii="Arial" w:hAnsi="Arial" w:cs="Arial"/>
          <w:sz w:val="24"/>
          <w:szCs w:val="24"/>
        </w:rPr>
        <w:t>,</w:t>
      </w:r>
      <w:r w:rsidRPr="00C56340">
        <w:rPr>
          <w:rFonts w:ascii="Arial" w:hAnsi="Arial" w:cs="Arial"/>
          <w:sz w:val="24"/>
          <w:szCs w:val="24"/>
        </w:rPr>
        <w:t xml:space="preserve"> surely regular re</w:t>
      </w:r>
      <w:r w:rsidR="00A2514F">
        <w:rPr>
          <w:rFonts w:ascii="Arial" w:hAnsi="Arial" w:cs="Arial"/>
          <w:sz w:val="24"/>
          <w:szCs w:val="24"/>
        </w:rPr>
        <w:t>-</w:t>
      </w:r>
      <w:r w:rsidRPr="00C56340">
        <w:rPr>
          <w:rFonts w:ascii="Arial" w:hAnsi="Arial" w:cs="Arial"/>
          <w:sz w:val="24"/>
          <w:szCs w:val="24"/>
        </w:rPr>
        <w:t>testing is needed then followed by a 10-14 day period of all negative results?</w:t>
      </w:r>
    </w:p>
    <w:p w14:paraId="022D0908" w14:textId="14053B75" w:rsidR="00C56340" w:rsidRPr="00C56340" w:rsidRDefault="00C56340" w:rsidP="00C56340">
      <w:pPr>
        <w:spacing w:after="0" w:line="240" w:lineRule="auto"/>
        <w:rPr>
          <w:rFonts w:ascii="Arial" w:eastAsia="Times New Roman" w:hAnsi="Arial" w:cs="Arial"/>
          <w:color w:val="000000"/>
          <w:sz w:val="24"/>
          <w:szCs w:val="24"/>
          <w:lang w:eastAsia="en-GB"/>
        </w:rPr>
      </w:pPr>
      <w:r w:rsidRPr="00C56340">
        <w:rPr>
          <w:rFonts w:ascii="Arial" w:eastAsia="Times New Roman" w:hAnsi="Arial" w:cs="Arial"/>
          <w:color w:val="000000"/>
          <w:sz w:val="24"/>
          <w:szCs w:val="24"/>
          <w:lang w:eastAsia="en-GB"/>
        </w:rPr>
        <w:t>Guidance in relation to home closure and testing has changed and is availabl</w:t>
      </w:r>
      <w:r w:rsidR="0041095D">
        <w:rPr>
          <w:rFonts w:ascii="Arial" w:eastAsia="Times New Roman" w:hAnsi="Arial" w:cs="Arial"/>
          <w:color w:val="000000"/>
          <w:sz w:val="24"/>
          <w:szCs w:val="24"/>
          <w:lang w:eastAsia="en-GB"/>
        </w:rPr>
        <w:t xml:space="preserve">e </w:t>
      </w:r>
      <w:hyperlink r:id="rId19" w:history="1">
        <w:r w:rsidR="0041095D" w:rsidRPr="0041095D">
          <w:rPr>
            <w:rStyle w:val="Hyperlink"/>
            <w:rFonts w:ascii="Arial" w:eastAsia="Times New Roman" w:hAnsi="Arial" w:cs="Arial"/>
            <w:sz w:val="24"/>
            <w:szCs w:val="24"/>
            <w:lang w:eastAsia="en-GB"/>
          </w:rPr>
          <w:t>here</w:t>
        </w:r>
      </w:hyperlink>
      <w:bookmarkStart w:id="0" w:name="_GoBack"/>
      <w:bookmarkEnd w:id="0"/>
      <w:r w:rsidR="0041095D">
        <w:rPr>
          <w:rFonts w:ascii="Arial" w:eastAsia="Times New Roman" w:hAnsi="Arial" w:cs="Arial"/>
          <w:color w:val="000000"/>
          <w:sz w:val="24"/>
          <w:szCs w:val="24"/>
          <w:lang w:eastAsia="en-GB"/>
        </w:rPr>
        <w:t>.</w:t>
      </w:r>
    </w:p>
    <w:p w14:paraId="0EECAB29" w14:textId="54D2E018" w:rsidR="00C56340" w:rsidRDefault="00C56340" w:rsidP="00C56340">
      <w:pPr>
        <w:rPr>
          <w:rFonts w:ascii="Arial" w:hAnsi="Arial" w:cs="Arial"/>
          <w:sz w:val="24"/>
          <w:szCs w:val="24"/>
        </w:rPr>
      </w:pPr>
    </w:p>
    <w:p w14:paraId="38EBCE97" w14:textId="6636ED42" w:rsidR="00C56340" w:rsidRPr="00C56340" w:rsidRDefault="00C56340" w:rsidP="00C56340">
      <w:pPr>
        <w:pStyle w:val="ListParagraph"/>
        <w:numPr>
          <w:ilvl w:val="0"/>
          <w:numId w:val="2"/>
        </w:numPr>
        <w:rPr>
          <w:rFonts w:ascii="Arial" w:hAnsi="Arial" w:cs="Arial"/>
          <w:sz w:val="24"/>
          <w:szCs w:val="24"/>
        </w:rPr>
      </w:pPr>
      <w:r w:rsidRPr="00C56340">
        <w:rPr>
          <w:rFonts w:ascii="Arial" w:hAnsi="Arial" w:cs="Arial"/>
          <w:sz w:val="24"/>
          <w:szCs w:val="24"/>
        </w:rPr>
        <w:t xml:space="preserve">What measures are/will be in place around best interest decisions for service users who </w:t>
      </w:r>
      <w:r w:rsidR="00A54230">
        <w:rPr>
          <w:rFonts w:ascii="Arial" w:hAnsi="Arial" w:cs="Arial"/>
          <w:sz w:val="24"/>
          <w:szCs w:val="24"/>
        </w:rPr>
        <w:t xml:space="preserve">lack capacity for the </w:t>
      </w:r>
      <w:r w:rsidR="00686DA6">
        <w:rPr>
          <w:rFonts w:ascii="Arial" w:hAnsi="Arial" w:cs="Arial"/>
          <w:sz w:val="24"/>
          <w:szCs w:val="24"/>
        </w:rPr>
        <w:t>COVID-19</w:t>
      </w:r>
      <w:r w:rsidR="00A54230">
        <w:rPr>
          <w:rFonts w:ascii="Arial" w:hAnsi="Arial" w:cs="Arial"/>
          <w:sz w:val="24"/>
          <w:szCs w:val="24"/>
        </w:rPr>
        <w:t xml:space="preserve"> Jab? G</w:t>
      </w:r>
      <w:r w:rsidRPr="00C56340">
        <w:rPr>
          <w:rFonts w:ascii="Arial" w:hAnsi="Arial" w:cs="Arial"/>
          <w:sz w:val="24"/>
          <w:szCs w:val="24"/>
        </w:rPr>
        <w:t xml:space="preserve">iven current delays in </w:t>
      </w:r>
      <w:proofErr w:type="spellStart"/>
      <w:r w:rsidRPr="00C56340">
        <w:rPr>
          <w:rFonts w:ascii="Arial" w:hAnsi="Arial" w:cs="Arial"/>
          <w:sz w:val="24"/>
          <w:szCs w:val="24"/>
        </w:rPr>
        <w:t>DoLS</w:t>
      </w:r>
      <w:proofErr w:type="spellEnd"/>
      <w:r w:rsidRPr="00C56340">
        <w:rPr>
          <w:rFonts w:ascii="Arial" w:hAnsi="Arial" w:cs="Arial"/>
          <w:sz w:val="24"/>
          <w:szCs w:val="24"/>
        </w:rPr>
        <w:t xml:space="preserve"> and BI assessments being conducted.</w:t>
      </w:r>
    </w:p>
    <w:p w14:paraId="4A0B160F" w14:textId="2FBD0E08" w:rsidR="00A526B7" w:rsidRPr="00A526B7" w:rsidRDefault="00A526B7" w:rsidP="00A526B7">
      <w:pPr>
        <w:rPr>
          <w:rFonts w:ascii="Arial" w:hAnsi="Arial" w:cs="Arial"/>
          <w:color w:val="000000"/>
          <w:sz w:val="24"/>
          <w:szCs w:val="24"/>
        </w:rPr>
      </w:pPr>
      <w:r w:rsidRPr="00A526B7">
        <w:rPr>
          <w:rFonts w:ascii="Arial" w:hAnsi="Arial" w:cs="Arial"/>
          <w:b/>
          <w:i/>
          <w:iCs/>
          <w:color w:val="000000"/>
          <w:sz w:val="24"/>
          <w:szCs w:val="24"/>
        </w:rPr>
        <w:t>[EHRC]</w:t>
      </w:r>
      <w:r>
        <w:rPr>
          <w:rFonts w:ascii="Arial" w:hAnsi="Arial" w:cs="Arial"/>
          <w:iCs/>
          <w:color w:val="000000"/>
          <w:sz w:val="24"/>
          <w:szCs w:val="24"/>
        </w:rPr>
        <w:t xml:space="preserve"> </w:t>
      </w:r>
      <w:r w:rsidRPr="00A526B7">
        <w:rPr>
          <w:rFonts w:ascii="Arial" w:hAnsi="Arial" w:cs="Arial"/>
          <w:iCs/>
          <w:color w:val="000000"/>
          <w:sz w:val="24"/>
          <w:szCs w:val="24"/>
        </w:rPr>
        <w:t>Public Health Wales have clear advice around the vaccination and local authorities should be prepared to enable to best interest decision making process. You should contact them early if you have concerns about delays and being ready when you are contacted about the vaccination. Public Health Wales and Welsh Government have also published information for parents/relatives who may have questions about the vaccination.</w:t>
      </w:r>
    </w:p>
    <w:p w14:paraId="666BCDC0" w14:textId="7494FF78" w:rsidR="00006CAC" w:rsidRDefault="00006CAC" w:rsidP="00C327A7">
      <w:pPr>
        <w:rPr>
          <w:rFonts w:ascii="Arial" w:hAnsi="Arial" w:cs="Arial"/>
          <w:sz w:val="24"/>
          <w:szCs w:val="24"/>
        </w:rPr>
      </w:pPr>
    </w:p>
    <w:p w14:paraId="5A9C5B2D" w14:textId="7A1068AC" w:rsidR="00006CAC" w:rsidRDefault="00C56340" w:rsidP="003A4A77">
      <w:pPr>
        <w:pStyle w:val="ListParagraph"/>
        <w:numPr>
          <w:ilvl w:val="0"/>
          <w:numId w:val="2"/>
        </w:numPr>
        <w:rPr>
          <w:rFonts w:ascii="Arial" w:hAnsi="Arial" w:cs="Arial"/>
          <w:sz w:val="24"/>
          <w:szCs w:val="24"/>
        </w:rPr>
      </w:pPr>
      <w:r w:rsidRPr="00C56340">
        <w:rPr>
          <w:rFonts w:ascii="Arial" w:hAnsi="Arial" w:cs="Arial"/>
          <w:sz w:val="24"/>
          <w:szCs w:val="24"/>
        </w:rPr>
        <w:t xml:space="preserve">What lobbying is being done at </w:t>
      </w:r>
      <w:r w:rsidR="00A2514F">
        <w:rPr>
          <w:rFonts w:ascii="Arial" w:hAnsi="Arial" w:cs="Arial"/>
          <w:sz w:val="24"/>
          <w:szCs w:val="24"/>
        </w:rPr>
        <w:t xml:space="preserve">a </w:t>
      </w:r>
      <w:r w:rsidRPr="00C56340">
        <w:rPr>
          <w:rFonts w:ascii="Arial" w:hAnsi="Arial" w:cs="Arial"/>
          <w:sz w:val="24"/>
          <w:szCs w:val="24"/>
        </w:rPr>
        <w:t xml:space="preserve">national level for care home teams and service users to receive </w:t>
      </w:r>
      <w:r w:rsidR="00686DA6">
        <w:rPr>
          <w:rFonts w:ascii="Arial" w:hAnsi="Arial" w:cs="Arial"/>
          <w:sz w:val="24"/>
          <w:szCs w:val="24"/>
        </w:rPr>
        <w:t>COVID-19</w:t>
      </w:r>
      <w:r w:rsidRPr="00C56340">
        <w:rPr>
          <w:rFonts w:ascii="Arial" w:hAnsi="Arial" w:cs="Arial"/>
          <w:sz w:val="24"/>
          <w:szCs w:val="24"/>
        </w:rPr>
        <w:t xml:space="preserve"> vaccines </w:t>
      </w:r>
      <w:r w:rsidR="00A2514F">
        <w:rPr>
          <w:rFonts w:ascii="Arial" w:hAnsi="Arial" w:cs="Arial"/>
          <w:sz w:val="24"/>
          <w:szCs w:val="24"/>
        </w:rPr>
        <w:t>as soon as possible</w:t>
      </w:r>
      <w:r w:rsidRPr="00C56340">
        <w:rPr>
          <w:rFonts w:ascii="Arial" w:hAnsi="Arial" w:cs="Arial"/>
          <w:sz w:val="24"/>
          <w:szCs w:val="24"/>
        </w:rPr>
        <w:t>?</w:t>
      </w:r>
    </w:p>
    <w:p w14:paraId="0A3ABE99" w14:textId="1A3A0DDD" w:rsidR="00C56340" w:rsidRPr="00C56340" w:rsidRDefault="00C56340" w:rsidP="00C56340">
      <w:pPr>
        <w:rPr>
          <w:rFonts w:ascii="Arial" w:hAnsi="Arial" w:cs="Arial"/>
          <w:sz w:val="24"/>
          <w:szCs w:val="24"/>
        </w:rPr>
      </w:pPr>
      <w:r w:rsidRPr="00C56340">
        <w:rPr>
          <w:rFonts w:ascii="Arial" w:hAnsi="Arial" w:cs="Arial"/>
          <w:sz w:val="24"/>
          <w:szCs w:val="24"/>
        </w:rPr>
        <w:t xml:space="preserve">Welsh Government </w:t>
      </w:r>
      <w:r w:rsidR="00A2514F">
        <w:rPr>
          <w:rFonts w:ascii="Arial" w:hAnsi="Arial" w:cs="Arial"/>
          <w:sz w:val="24"/>
          <w:szCs w:val="24"/>
        </w:rPr>
        <w:t>is</w:t>
      </w:r>
      <w:r w:rsidRPr="00C56340">
        <w:rPr>
          <w:rFonts w:ascii="Arial" w:hAnsi="Arial" w:cs="Arial"/>
          <w:sz w:val="24"/>
          <w:szCs w:val="24"/>
        </w:rPr>
        <w:t xml:space="preserve"> working on a planned roll</w:t>
      </w:r>
      <w:r w:rsidR="00A2514F">
        <w:rPr>
          <w:rFonts w:ascii="Arial" w:hAnsi="Arial" w:cs="Arial"/>
          <w:sz w:val="24"/>
          <w:szCs w:val="24"/>
        </w:rPr>
        <w:t>-</w:t>
      </w:r>
      <w:r w:rsidRPr="00C56340">
        <w:rPr>
          <w:rFonts w:ascii="Arial" w:hAnsi="Arial" w:cs="Arial"/>
          <w:sz w:val="24"/>
          <w:szCs w:val="24"/>
        </w:rPr>
        <w:t>out of the vaccination and people living and working in care homes are in the priority groups for this.</w:t>
      </w:r>
    </w:p>
    <w:p w14:paraId="256275FC" w14:textId="77777777" w:rsidR="00006CAC" w:rsidRDefault="00006CAC" w:rsidP="00C327A7">
      <w:pPr>
        <w:rPr>
          <w:rFonts w:ascii="Arial" w:hAnsi="Arial" w:cs="Arial"/>
          <w:b/>
          <w:sz w:val="24"/>
          <w:szCs w:val="24"/>
        </w:rPr>
      </w:pPr>
    </w:p>
    <w:p w14:paraId="1793C7A1" w14:textId="2E74B3B2" w:rsidR="00574A9B" w:rsidRDefault="00006CAC" w:rsidP="00006CAC">
      <w:pPr>
        <w:pStyle w:val="ListParagraph"/>
        <w:numPr>
          <w:ilvl w:val="0"/>
          <w:numId w:val="2"/>
        </w:numPr>
        <w:rPr>
          <w:rFonts w:ascii="Arial" w:hAnsi="Arial" w:cs="Arial"/>
          <w:sz w:val="24"/>
          <w:szCs w:val="24"/>
        </w:rPr>
      </w:pPr>
      <w:r w:rsidRPr="00006CAC">
        <w:rPr>
          <w:rFonts w:ascii="Arial" w:hAnsi="Arial" w:cs="Arial"/>
          <w:sz w:val="24"/>
          <w:szCs w:val="24"/>
        </w:rPr>
        <w:t xml:space="preserve">Lateral Flow Testing is deemed to be only 50% effective. By allowing visitors to be </w:t>
      </w:r>
      <w:r w:rsidR="00C56340" w:rsidRPr="00006CAC">
        <w:rPr>
          <w:rFonts w:ascii="Arial" w:hAnsi="Arial" w:cs="Arial"/>
          <w:sz w:val="24"/>
          <w:szCs w:val="24"/>
        </w:rPr>
        <w:t>tested</w:t>
      </w:r>
      <w:r w:rsidRPr="00006CAC">
        <w:rPr>
          <w:rFonts w:ascii="Arial" w:hAnsi="Arial" w:cs="Arial"/>
          <w:sz w:val="24"/>
          <w:szCs w:val="24"/>
        </w:rPr>
        <w:t xml:space="preserve"> and visit families th</w:t>
      </w:r>
      <w:r w:rsidR="00A2514F">
        <w:rPr>
          <w:rFonts w:ascii="Arial" w:hAnsi="Arial" w:cs="Arial"/>
          <w:sz w:val="24"/>
          <w:szCs w:val="24"/>
        </w:rPr>
        <w:t>ere is a good possibility that r</w:t>
      </w:r>
      <w:r w:rsidRPr="00006CAC">
        <w:rPr>
          <w:rFonts w:ascii="Arial" w:hAnsi="Arial" w:cs="Arial"/>
          <w:sz w:val="24"/>
          <w:szCs w:val="24"/>
        </w:rPr>
        <w:t xml:space="preserve">esidents/staff might get infected, notwithstanding the use of PPE. By withholding the </w:t>
      </w:r>
      <w:r w:rsidR="00C56340" w:rsidRPr="00006CAC">
        <w:rPr>
          <w:rFonts w:ascii="Arial" w:hAnsi="Arial" w:cs="Arial"/>
          <w:sz w:val="24"/>
          <w:szCs w:val="24"/>
        </w:rPr>
        <w:t>facility</w:t>
      </w:r>
      <w:r w:rsidR="00C56340">
        <w:rPr>
          <w:rFonts w:ascii="Arial" w:hAnsi="Arial" w:cs="Arial"/>
          <w:sz w:val="24"/>
          <w:szCs w:val="24"/>
        </w:rPr>
        <w:t xml:space="preserve"> of L</w:t>
      </w:r>
      <w:r w:rsidRPr="00006CAC">
        <w:rPr>
          <w:rFonts w:ascii="Arial" w:hAnsi="Arial" w:cs="Arial"/>
          <w:sz w:val="24"/>
          <w:szCs w:val="24"/>
        </w:rPr>
        <w:t>F</w:t>
      </w:r>
      <w:r w:rsidR="00A2514F">
        <w:rPr>
          <w:rFonts w:ascii="Arial" w:hAnsi="Arial" w:cs="Arial"/>
          <w:sz w:val="24"/>
          <w:szCs w:val="24"/>
        </w:rPr>
        <w:t>T,</w:t>
      </w:r>
      <w:r w:rsidRPr="00006CAC">
        <w:rPr>
          <w:rFonts w:ascii="Arial" w:hAnsi="Arial" w:cs="Arial"/>
          <w:sz w:val="24"/>
          <w:szCs w:val="24"/>
        </w:rPr>
        <w:t xml:space="preserve"> would I be denying someone's human rights</w:t>
      </w:r>
      <w:r w:rsidR="00A54230">
        <w:rPr>
          <w:rFonts w:ascii="Arial" w:hAnsi="Arial" w:cs="Arial"/>
          <w:sz w:val="24"/>
          <w:szCs w:val="24"/>
        </w:rPr>
        <w:t xml:space="preserve"> or protecting others from harm?</w:t>
      </w:r>
    </w:p>
    <w:p w14:paraId="19F12690" w14:textId="29E533FA" w:rsidR="00C56340" w:rsidRPr="00A2514F" w:rsidRDefault="00A2514F" w:rsidP="00C56340">
      <w:pPr>
        <w:rPr>
          <w:rFonts w:ascii="Arial" w:hAnsi="Arial" w:cs="Arial"/>
          <w:iCs/>
          <w:color w:val="000000"/>
          <w:sz w:val="24"/>
          <w:szCs w:val="24"/>
        </w:rPr>
      </w:pPr>
      <w:r w:rsidRPr="00A2514F">
        <w:rPr>
          <w:rFonts w:ascii="Arial" w:hAnsi="Arial" w:cs="Arial"/>
          <w:b/>
          <w:i/>
          <w:iCs/>
          <w:color w:val="000000"/>
          <w:sz w:val="24"/>
          <w:szCs w:val="24"/>
        </w:rPr>
        <w:t>[EHRC]</w:t>
      </w:r>
      <w:r>
        <w:rPr>
          <w:rFonts w:ascii="Arial" w:hAnsi="Arial" w:cs="Arial"/>
          <w:iCs/>
          <w:color w:val="000000"/>
          <w:sz w:val="24"/>
          <w:szCs w:val="24"/>
        </w:rPr>
        <w:t xml:space="preserve"> T</w:t>
      </w:r>
      <w:r w:rsidR="00C56340" w:rsidRPr="00C56340">
        <w:rPr>
          <w:rFonts w:ascii="Arial" w:hAnsi="Arial" w:cs="Arial"/>
          <w:iCs/>
          <w:color w:val="000000"/>
          <w:sz w:val="24"/>
          <w:szCs w:val="24"/>
        </w:rPr>
        <w:t xml:space="preserve">his is a question of balance of rights and considering the risk of infection (and linked to Article 2 steps to protect right to life) vs the Article 5 right to liberty and Article 8 right to family life. It is important to weigh the different risks and to consider </w:t>
      </w:r>
      <w:r w:rsidR="00C56340" w:rsidRPr="00C56340">
        <w:rPr>
          <w:rFonts w:ascii="Arial" w:hAnsi="Arial" w:cs="Arial"/>
          <w:iCs/>
          <w:color w:val="000000"/>
          <w:sz w:val="24"/>
          <w:szCs w:val="24"/>
        </w:rPr>
        <w:lastRenderedPageBreak/>
        <w:t>the impact before making a final decision. Public Health Wales and Welsh Government can and have provided advice about the reliability of testing and additional safety measures. Our briefing may help you to consider the difficulties of not allowing visiting when you consider that balancing of rights decision.</w:t>
      </w:r>
    </w:p>
    <w:sectPr w:rsidR="00C56340" w:rsidRPr="00A2514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93C6" w14:textId="77777777" w:rsidR="002E754E" w:rsidRDefault="002E754E" w:rsidP="00574A9B">
      <w:pPr>
        <w:spacing w:after="0" w:line="240" w:lineRule="auto"/>
      </w:pPr>
      <w:r>
        <w:separator/>
      </w:r>
    </w:p>
  </w:endnote>
  <w:endnote w:type="continuationSeparator" w:id="0">
    <w:p w14:paraId="3F65B42F" w14:textId="77777777" w:rsidR="002E754E" w:rsidRDefault="002E754E" w:rsidP="0057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40356"/>
      <w:docPartObj>
        <w:docPartGallery w:val="Page Numbers (Bottom of Page)"/>
        <w:docPartUnique/>
      </w:docPartObj>
    </w:sdtPr>
    <w:sdtEndPr>
      <w:rPr>
        <w:noProof/>
      </w:rPr>
    </w:sdtEndPr>
    <w:sdtContent>
      <w:p w14:paraId="7A2F45FA" w14:textId="66C9AA4C" w:rsidR="00574A9B" w:rsidRDefault="00574A9B">
        <w:pPr>
          <w:pStyle w:val="Footer"/>
          <w:jc w:val="right"/>
        </w:pPr>
        <w:r>
          <w:fldChar w:fldCharType="begin"/>
        </w:r>
        <w:r>
          <w:instrText xml:space="preserve"> PAGE   \* MERGEFORMAT </w:instrText>
        </w:r>
        <w:r>
          <w:fldChar w:fldCharType="separate"/>
        </w:r>
        <w:r w:rsidR="0041095D">
          <w:rPr>
            <w:noProof/>
          </w:rPr>
          <w:t>3</w:t>
        </w:r>
        <w:r>
          <w:rPr>
            <w:noProof/>
          </w:rPr>
          <w:fldChar w:fldCharType="end"/>
        </w:r>
      </w:p>
    </w:sdtContent>
  </w:sdt>
  <w:p w14:paraId="029C8C99" w14:textId="77777777" w:rsidR="00574A9B" w:rsidRDefault="0057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88D6" w14:textId="77777777" w:rsidR="002E754E" w:rsidRDefault="002E754E" w:rsidP="00574A9B">
      <w:pPr>
        <w:spacing w:after="0" w:line="240" w:lineRule="auto"/>
      </w:pPr>
      <w:r>
        <w:separator/>
      </w:r>
    </w:p>
  </w:footnote>
  <w:footnote w:type="continuationSeparator" w:id="0">
    <w:p w14:paraId="6189EC5B" w14:textId="77777777" w:rsidR="002E754E" w:rsidRDefault="002E754E" w:rsidP="00574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4371D"/>
    <w:multiLevelType w:val="hybridMultilevel"/>
    <w:tmpl w:val="A90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01545"/>
    <w:multiLevelType w:val="hybridMultilevel"/>
    <w:tmpl w:val="F756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A7"/>
    <w:rsid w:val="00006CAC"/>
    <w:rsid w:val="00073354"/>
    <w:rsid w:val="000C4832"/>
    <w:rsid w:val="002E754E"/>
    <w:rsid w:val="003C1F69"/>
    <w:rsid w:val="00404DAC"/>
    <w:rsid w:val="0041095D"/>
    <w:rsid w:val="00574A9B"/>
    <w:rsid w:val="005B3C0E"/>
    <w:rsid w:val="00655B2F"/>
    <w:rsid w:val="00686DA6"/>
    <w:rsid w:val="006C6C67"/>
    <w:rsid w:val="006F3622"/>
    <w:rsid w:val="00783103"/>
    <w:rsid w:val="0078757E"/>
    <w:rsid w:val="008D790C"/>
    <w:rsid w:val="008E1919"/>
    <w:rsid w:val="00924E9F"/>
    <w:rsid w:val="009C56C7"/>
    <w:rsid w:val="00A2514F"/>
    <w:rsid w:val="00A526B7"/>
    <w:rsid w:val="00A54230"/>
    <w:rsid w:val="00C327A7"/>
    <w:rsid w:val="00C56340"/>
    <w:rsid w:val="00D06BB7"/>
    <w:rsid w:val="00DC362C"/>
    <w:rsid w:val="00E61989"/>
    <w:rsid w:val="00EC40F1"/>
    <w:rsid w:val="00EE1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8F66"/>
  <w15:chartTrackingRefBased/>
  <w15:docId w15:val="{198A1031-5D6D-4589-950E-CDE84C10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A7"/>
    <w:pPr>
      <w:ind w:left="720"/>
      <w:contextualSpacing/>
    </w:pPr>
  </w:style>
  <w:style w:type="character" w:styleId="Hyperlink">
    <w:name w:val="Hyperlink"/>
    <w:basedOn w:val="DefaultParagraphFont"/>
    <w:uiPriority w:val="99"/>
    <w:unhideWhenUsed/>
    <w:rsid w:val="00C327A7"/>
    <w:rPr>
      <w:color w:val="0563C1" w:themeColor="hyperlink"/>
      <w:u w:val="single"/>
    </w:rPr>
  </w:style>
  <w:style w:type="character" w:styleId="FollowedHyperlink">
    <w:name w:val="FollowedHyperlink"/>
    <w:basedOn w:val="DefaultParagraphFont"/>
    <w:uiPriority w:val="99"/>
    <w:semiHidden/>
    <w:unhideWhenUsed/>
    <w:rsid w:val="00574A9B"/>
    <w:rPr>
      <w:color w:val="954F72" w:themeColor="followedHyperlink"/>
      <w:u w:val="single"/>
    </w:rPr>
  </w:style>
  <w:style w:type="paragraph" w:styleId="Header">
    <w:name w:val="header"/>
    <w:basedOn w:val="Normal"/>
    <w:link w:val="HeaderChar"/>
    <w:uiPriority w:val="99"/>
    <w:unhideWhenUsed/>
    <w:rsid w:val="0057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9B"/>
  </w:style>
  <w:style w:type="paragraph" w:styleId="Footer">
    <w:name w:val="footer"/>
    <w:basedOn w:val="Normal"/>
    <w:link w:val="FooterChar"/>
    <w:uiPriority w:val="99"/>
    <w:unhideWhenUsed/>
    <w:rsid w:val="0057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9B"/>
  </w:style>
  <w:style w:type="character" w:styleId="CommentReference">
    <w:name w:val="annotation reference"/>
    <w:basedOn w:val="DefaultParagraphFont"/>
    <w:uiPriority w:val="99"/>
    <w:semiHidden/>
    <w:unhideWhenUsed/>
    <w:rsid w:val="00924E9F"/>
    <w:rPr>
      <w:sz w:val="16"/>
      <w:szCs w:val="16"/>
    </w:rPr>
  </w:style>
  <w:style w:type="paragraph" w:styleId="CommentText">
    <w:name w:val="annotation text"/>
    <w:basedOn w:val="Normal"/>
    <w:link w:val="CommentTextChar"/>
    <w:uiPriority w:val="99"/>
    <w:semiHidden/>
    <w:unhideWhenUsed/>
    <w:rsid w:val="00924E9F"/>
    <w:pPr>
      <w:spacing w:line="240" w:lineRule="auto"/>
    </w:pPr>
    <w:rPr>
      <w:sz w:val="20"/>
      <w:szCs w:val="20"/>
    </w:rPr>
  </w:style>
  <w:style w:type="character" w:customStyle="1" w:styleId="CommentTextChar">
    <w:name w:val="Comment Text Char"/>
    <w:basedOn w:val="DefaultParagraphFont"/>
    <w:link w:val="CommentText"/>
    <w:uiPriority w:val="99"/>
    <w:semiHidden/>
    <w:rsid w:val="00924E9F"/>
    <w:rPr>
      <w:sz w:val="20"/>
      <w:szCs w:val="20"/>
    </w:rPr>
  </w:style>
  <w:style w:type="paragraph" w:styleId="CommentSubject">
    <w:name w:val="annotation subject"/>
    <w:basedOn w:val="CommentText"/>
    <w:next w:val="CommentText"/>
    <w:link w:val="CommentSubjectChar"/>
    <w:uiPriority w:val="99"/>
    <w:semiHidden/>
    <w:unhideWhenUsed/>
    <w:rsid w:val="00924E9F"/>
    <w:rPr>
      <w:b/>
      <w:bCs/>
    </w:rPr>
  </w:style>
  <w:style w:type="character" w:customStyle="1" w:styleId="CommentSubjectChar">
    <w:name w:val="Comment Subject Char"/>
    <w:basedOn w:val="CommentTextChar"/>
    <w:link w:val="CommentSubject"/>
    <w:uiPriority w:val="99"/>
    <w:semiHidden/>
    <w:rsid w:val="00924E9F"/>
    <w:rPr>
      <w:b/>
      <w:bCs/>
      <w:sz w:val="20"/>
      <w:szCs w:val="20"/>
    </w:rPr>
  </w:style>
  <w:style w:type="paragraph" w:styleId="BalloonText">
    <w:name w:val="Balloon Text"/>
    <w:basedOn w:val="Normal"/>
    <w:link w:val="BalloonTextChar"/>
    <w:uiPriority w:val="99"/>
    <w:semiHidden/>
    <w:unhideWhenUsed/>
    <w:rsid w:val="0092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91">
      <w:bodyDiv w:val="1"/>
      <w:marLeft w:val="0"/>
      <w:marRight w:val="0"/>
      <w:marTop w:val="0"/>
      <w:marBottom w:val="0"/>
      <w:divBdr>
        <w:top w:val="none" w:sz="0" w:space="0" w:color="auto"/>
        <w:left w:val="none" w:sz="0" w:space="0" w:color="auto"/>
        <w:bottom w:val="none" w:sz="0" w:space="0" w:color="auto"/>
        <w:right w:val="none" w:sz="0" w:space="0" w:color="auto"/>
      </w:divBdr>
    </w:div>
    <w:div w:id="135798868">
      <w:bodyDiv w:val="1"/>
      <w:marLeft w:val="0"/>
      <w:marRight w:val="0"/>
      <w:marTop w:val="0"/>
      <w:marBottom w:val="0"/>
      <w:divBdr>
        <w:top w:val="none" w:sz="0" w:space="0" w:color="auto"/>
        <w:left w:val="none" w:sz="0" w:space="0" w:color="auto"/>
        <w:bottom w:val="none" w:sz="0" w:space="0" w:color="auto"/>
        <w:right w:val="none" w:sz="0" w:space="0" w:color="auto"/>
      </w:divBdr>
    </w:div>
    <w:div w:id="190724107">
      <w:bodyDiv w:val="1"/>
      <w:marLeft w:val="0"/>
      <w:marRight w:val="0"/>
      <w:marTop w:val="0"/>
      <w:marBottom w:val="0"/>
      <w:divBdr>
        <w:top w:val="none" w:sz="0" w:space="0" w:color="auto"/>
        <w:left w:val="none" w:sz="0" w:space="0" w:color="auto"/>
        <w:bottom w:val="none" w:sz="0" w:space="0" w:color="auto"/>
        <w:right w:val="none" w:sz="0" w:space="0" w:color="auto"/>
      </w:divBdr>
    </w:div>
    <w:div w:id="202643028">
      <w:bodyDiv w:val="1"/>
      <w:marLeft w:val="0"/>
      <w:marRight w:val="0"/>
      <w:marTop w:val="0"/>
      <w:marBottom w:val="0"/>
      <w:divBdr>
        <w:top w:val="none" w:sz="0" w:space="0" w:color="auto"/>
        <w:left w:val="none" w:sz="0" w:space="0" w:color="auto"/>
        <w:bottom w:val="none" w:sz="0" w:space="0" w:color="auto"/>
        <w:right w:val="none" w:sz="0" w:space="0" w:color="auto"/>
      </w:divBdr>
    </w:div>
    <w:div w:id="321323124">
      <w:bodyDiv w:val="1"/>
      <w:marLeft w:val="0"/>
      <w:marRight w:val="0"/>
      <w:marTop w:val="0"/>
      <w:marBottom w:val="0"/>
      <w:divBdr>
        <w:top w:val="none" w:sz="0" w:space="0" w:color="auto"/>
        <w:left w:val="none" w:sz="0" w:space="0" w:color="auto"/>
        <w:bottom w:val="none" w:sz="0" w:space="0" w:color="auto"/>
        <w:right w:val="none" w:sz="0" w:space="0" w:color="auto"/>
      </w:divBdr>
    </w:div>
    <w:div w:id="505754042">
      <w:bodyDiv w:val="1"/>
      <w:marLeft w:val="0"/>
      <w:marRight w:val="0"/>
      <w:marTop w:val="0"/>
      <w:marBottom w:val="0"/>
      <w:divBdr>
        <w:top w:val="none" w:sz="0" w:space="0" w:color="auto"/>
        <w:left w:val="none" w:sz="0" w:space="0" w:color="auto"/>
        <w:bottom w:val="none" w:sz="0" w:space="0" w:color="auto"/>
        <w:right w:val="none" w:sz="0" w:space="0" w:color="auto"/>
      </w:divBdr>
    </w:div>
    <w:div w:id="608201590">
      <w:bodyDiv w:val="1"/>
      <w:marLeft w:val="0"/>
      <w:marRight w:val="0"/>
      <w:marTop w:val="0"/>
      <w:marBottom w:val="0"/>
      <w:divBdr>
        <w:top w:val="none" w:sz="0" w:space="0" w:color="auto"/>
        <w:left w:val="none" w:sz="0" w:space="0" w:color="auto"/>
        <w:bottom w:val="none" w:sz="0" w:space="0" w:color="auto"/>
        <w:right w:val="none" w:sz="0" w:space="0" w:color="auto"/>
      </w:divBdr>
    </w:div>
    <w:div w:id="672956112">
      <w:bodyDiv w:val="1"/>
      <w:marLeft w:val="0"/>
      <w:marRight w:val="0"/>
      <w:marTop w:val="0"/>
      <w:marBottom w:val="0"/>
      <w:divBdr>
        <w:top w:val="none" w:sz="0" w:space="0" w:color="auto"/>
        <w:left w:val="none" w:sz="0" w:space="0" w:color="auto"/>
        <w:bottom w:val="none" w:sz="0" w:space="0" w:color="auto"/>
        <w:right w:val="none" w:sz="0" w:space="0" w:color="auto"/>
      </w:divBdr>
    </w:div>
    <w:div w:id="710305716">
      <w:bodyDiv w:val="1"/>
      <w:marLeft w:val="0"/>
      <w:marRight w:val="0"/>
      <w:marTop w:val="0"/>
      <w:marBottom w:val="0"/>
      <w:divBdr>
        <w:top w:val="none" w:sz="0" w:space="0" w:color="auto"/>
        <w:left w:val="none" w:sz="0" w:space="0" w:color="auto"/>
        <w:bottom w:val="none" w:sz="0" w:space="0" w:color="auto"/>
        <w:right w:val="none" w:sz="0" w:space="0" w:color="auto"/>
      </w:divBdr>
    </w:div>
    <w:div w:id="923031260">
      <w:bodyDiv w:val="1"/>
      <w:marLeft w:val="0"/>
      <w:marRight w:val="0"/>
      <w:marTop w:val="0"/>
      <w:marBottom w:val="0"/>
      <w:divBdr>
        <w:top w:val="none" w:sz="0" w:space="0" w:color="auto"/>
        <w:left w:val="none" w:sz="0" w:space="0" w:color="auto"/>
        <w:bottom w:val="none" w:sz="0" w:space="0" w:color="auto"/>
        <w:right w:val="none" w:sz="0" w:space="0" w:color="auto"/>
      </w:divBdr>
    </w:div>
    <w:div w:id="931014066">
      <w:bodyDiv w:val="1"/>
      <w:marLeft w:val="0"/>
      <w:marRight w:val="0"/>
      <w:marTop w:val="0"/>
      <w:marBottom w:val="0"/>
      <w:divBdr>
        <w:top w:val="none" w:sz="0" w:space="0" w:color="auto"/>
        <w:left w:val="none" w:sz="0" w:space="0" w:color="auto"/>
        <w:bottom w:val="none" w:sz="0" w:space="0" w:color="auto"/>
        <w:right w:val="none" w:sz="0" w:space="0" w:color="auto"/>
      </w:divBdr>
    </w:div>
    <w:div w:id="1097947898">
      <w:bodyDiv w:val="1"/>
      <w:marLeft w:val="0"/>
      <w:marRight w:val="0"/>
      <w:marTop w:val="0"/>
      <w:marBottom w:val="0"/>
      <w:divBdr>
        <w:top w:val="none" w:sz="0" w:space="0" w:color="auto"/>
        <w:left w:val="none" w:sz="0" w:space="0" w:color="auto"/>
        <w:bottom w:val="none" w:sz="0" w:space="0" w:color="auto"/>
        <w:right w:val="none" w:sz="0" w:space="0" w:color="auto"/>
      </w:divBdr>
    </w:div>
    <w:div w:id="1104230845">
      <w:bodyDiv w:val="1"/>
      <w:marLeft w:val="0"/>
      <w:marRight w:val="0"/>
      <w:marTop w:val="0"/>
      <w:marBottom w:val="0"/>
      <w:divBdr>
        <w:top w:val="none" w:sz="0" w:space="0" w:color="auto"/>
        <w:left w:val="none" w:sz="0" w:space="0" w:color="auto"/>
        <w:bottom w:val="none" w:sz="0" w:space="0" w:color="auto"/>
        <w:right w:val="none" w:sz="0" w:space="0" w:color="auto"/>
      </w:divBdr>
    </w:div>
    <w:div w:id="1119836950">
      <w:bodyDiv w:val="1"/>
      <w:marLeft w:val="0"/>
      <w:marRight w:val="0"/>
      <w:marTop w:val="0"/>
      <w:marBottom w:val="0"/>
      <w:divBdr>
        <w:top w:val="none" w:sz="0" w:space="0" w:color="auto"/>
        <w:left w:val="none" w:sz="0" w:space="0" w:color="auto"/>
        <w:bottom w:val="none" w:sz="0" w:space="0" w:color="auto"/>
        <w:right w:val="none" w:sz="0" w:space="0" w:color="auto"/>
      </w:divBdr>
    </w:div>
    <w:div w:id="1124345604">
      <w:bodyDiv w:val="1"/>
      <w:marLeft w:val="0"/>
      <w:marRight w:val="0"/>
      <w:marTop w:val="0"/>
      <w:marBottom w:val="0"/>
      <w:divBdr>
        <w:top w:val="none" w:sz="0" w:space="0" w:color="auto"/>
        <w:left w:val="none" w:sz="0" w:space="0" w:color="auto"/>
        <w:bottom w:val="none" w:sz="0" w:space="0" w:color="auto"/>
        <w:right w:val="none" w:sz="0" w:space="0" w:color="auto"/>
      </w:divBdr>
    </w:div>
    <w:div w:id="1331636213">
      <w:bodyDiv w:val="1"/>
      <w:marLeft w:val="0"/>
      <w:marRight w:val="0"/>
      <w:marTop w:val="0"/>
      <w:marBottom w:val="0"/>
      <w:divBdr>
        <w:top w:val="none" w:sz="0" w:space="0" w:color="auto"/>
        <w:left w:val="none" w:sz="0" w:space="0" w:color="auto"/>
        <w:bottom w:val="none" w:sz="0" w:space="0" w:color="auto"/>
        <w:right w:val="none" w:sz="0" w:space="0" w:color="auto"/>
      </w:divBdr>
    </w:div>
    <w:div w:id="1351178061">
      <w:bodyDiv w:val="1"/>
      <w:marLeft w:val="0"/>
      <w:marRight w:val="0"/>
      <w:marTop w:val="0"/>
      <w:marBottom w:val="0"/>
      <w:divBdr>
        <w:top w:val="none" w:sz="0" w:space="0" w:color="auto"/>
        <w:left w:val="none" w:sz="0" w:space="0" w:color="auto"/>
        <w:bottom w:val="none" w:sz="0" w:space="0" w:color="auto"/>
        <w:right w:val="none" w:sz="0" w:space="0" w:color="auto"/>
      </w:divBdr>
    </w:div>
    <w:div w:id="1398867710">
      <w:bodyDiv w:val="1"/>
      <w:marLeft w:val="0"/>
      <w:marRight w:val="0"/>
      <w:marTop w:val="0"/>
      <w:marBottom w:val="0"/>
      <w:divBdr>
        <w:top w:val="none" w:sz="0" w:space="0" w:color="auto"/>
        <w:left w:val="none" w:sz="0" w:space="0" w:color="auto"/>
        <w:bottom w:val="none" w:sz="0" w:space="0" w:color="auto"/>
        <w:right w:val="none" w:sz="0" w:space="0" w:color="auto"/>
      </w:divBdr>
    </w:div>
    <w:div w:id="1530680463">
      <w:bodyDiv w:val="1"/>
      <w:marLeft w:val="0"/>
      <w:marRight w:val="0"/>
      <w:marTop w:val="0"/>
      <w:marBottom w:val="0"/>
      <w:divBdr>
        <w:top w:val="none" w:sz="0" w:space="0" w:color="auto"/>
        <w:left w:val="none" w:sz="0" w:space="0" w:color="auto"/>
        <w:bottom w:val="none" w:sz="0" w:space="0" w:color="auto"/>
        <w:right w:val="none" w:sz="0" w:space="0" w:color="auto"/>
      </w:divBdr>
    </w:div>
    <w:div w:id="1717386053">
      <w:bodyDiv w:val="1"/>
      <w:marLeft w:val="0"/>
      <w:marRight w:val="0"/>
      <w:marTop w:val="0"/>
      <w:marBottom w:val="0"/>
      <w:divBdr>
        <w:top w:val="none" w:sz="0" w:space="0" w:color="auto"/>
        <w:left w:val="none" w:sz="0" w:space="0" w:color="auto"/>
        <w:bottom w:val="none" w:sz="0" w:space="0" w:color="auto"/>
        <w:right w:val="none" w:sz="0" w:space="0" w:color="auto"/>
      </w:divBdr>
    </w:div>
    <w:div w:id="1754929865">
      <w:bodyDiv w:val="1"/>
      <w:marLeft w:val="0"/>
      <w:marRight w:val="0"/>
      <w:marTop w:val="0"/>
      <w:marBottom w:val="0"/>
      <w:divBdr>
        <w:top w:val="none" w:sz="0" w:space="0" w:color="auto"/>
        <w:left w:val="none" w:sz="0" w:space="0" w:color="auto"/>
        <w:bottom w:val="none" w:sz="0" w:space="0" w:color="auto"/>
        <w:right w:val="none" w:sz="0" w:space="0" w:color="auto"/>
      </w:divBdr>
    </w:div>
    <w:div w:id="1916698400">
      <w:bodyDiv w:val="1"/>
      <w:marLeft w:val="0"/>
      <w:marRight w:val="0"/>
      <w:marTop w:val="0"/>
      <w:marBottom w:val="0"/>
      <w:divBdr>
        <w:top w:val="none" w:sz="0" w:space="0" w:color="auto"/>
        <w:left w:val="none" w:sz="0" w:space="0" w:color="auto"/>
        <w:bottom w:val="none" w:sz="0" w:space="0" w:color="auto"/>
        <w:right w:val="none" w:sz="0" w:space="0" w:color="auto"/>
      </w:divBdr>
    </w:div>
    <w:div w:id="1926763922">
      <w:bodyDiv w:val="1"/>
      <w:marLeft w:val="0"/>
      <w:marRight w:val="0"/>
      <w:marTop w:val="0"/>
      <w:marBottom w:val="0"/>
      <w:divBdr>
        <w:top w:val="none" w:sz="0" w:space="0" w:color="auto"/>
        <w:left w:val="none" w:sz="0" w:space="0" w:color="auto"/>
        <w:bottom w:val="none" w:sz="0" w:space="0" w:color="auto"/>
        <w:right w:val="none" w:sz="0" w:space="0" w:color="auto"/>
      </w:divBdr>
    </w:div>
    <w:div w:id="1996183174">
      <w:bodyDiv w:val="1"/>
      <w:marLeft w:val="0"/>
      <w:marRight w:val="0"/>
      <w:marTop w:val="0"/>
      <w:marBottom w:val="0"/>
      <w:divBdr>
        <w:top w:val="none" w:sz="0" w:space="0" w:color="auto"/>
        <w:left w:val="none" w:sz="0" w:space="0" w:color="auto"/>
        <w:bottom w:val="none" w:sz="0" w:space="0" w:color="auto"/>
        <w:right w:val="none" w:sz="0" w:space="0" w:color="auto"/>
      </w:divBdr>
    </w:div>
    <w:div w:id="20908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wqueries@socialcare.wales" TargetMode="External" Id="rId13" /><Relationship Type="http://schemas.openxmlformats.org/officeDocument/2006/relationships/hyperlink" Target="https://eur01.safelinks.protection.outlook.com/?url=https%3A%2F%2Fgov.wales%2Fwritten-statement-care-homes-visiting-family-and-friends-christmas&amp;data=04%7C01%7Cvicky.poole%40gov.wales%7C2c0d75b3f64f4367ba7c08d8a5c87365%7Ca2cc36c592804ae78887d06dab89216b%7C0%7C0%7C637441627674405463%7CUnknown%7CTWFpbGZsb3d8eyJWIjoiMC4wLjAwMDAiLCJQIjoiV2luMzIiLCJBTiI6Ik1haWwiLCJXVCI6Mn0%3D%7C1000&amp;sdata=SWtuW8RTgs6%2Bgf5XehyIRRqvAzNVa7tXj3eD5ufAixo%3D&amp;reserved=0" TargetMode="External" Id="rId18"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socialcare.wales/service-improvement/supporting-end-of-life-care-in-social-care-settings-during-covid-19" TargetMode="External" Id="rId12" /><Relationship Type="http://schemas.openxmlformats.org/officeDocument/2006/relationships/hyperlink" Target="https://eur01.safelinks.protection.outlook.com/?url=https%3A%2F%2Fwww.legalnewswales.com%2Ffeatures%2Fcelebrating-10-years-of-the-equality-act-2010-in-wales%2F&amp;data=04%7C01%7Cvicky.poole%40gov.wales%7C2c0d75b3f64f4367ba7c08d8a5c87365%7Ca2cc36c592804ae78887d06dab89216b%7C0%7C0%7C637441627674405463%7CUnknown%7CTWFpbGZsb3d8eyJWIjoiMC4wLjAwMDAiLCJQIjoiV2luMzIiLCJBTiI6Ik1haWwiLCJXVCI6Mn0%3D%7C1000&amp;sdata=7s7injSEez732A8f9mLLPINmtzLEjBrrpZYYP1HLKCo%3D&amp;reserved=0" TargetMode="External" Id="rId17" /><Relationship Type="http://schemas.openxmlformats.org/officeDocument/2006/relationships/customXml" Target="../customXml/item2.xml" Id="rId2" /><Relationship Type="http://schemas.openxmlformats.org/officeDocument/2006/relationships/hyperlink" Target="https://eur01.safelinks.protection.outlook.com/?url=https%3A%2F%2Fwww.childreninwales.org.uk%2Fwp-content%2Fuploads%2F2020%2F12%2FCIW-EHRC-Report-English.pdf&amp;data=04%7C01%7Cvicky.poole%40gov.wales%7C2c0d75b3f64f4367ba7c08d8a5c87365%7Ca2cc36c592804ae78887d06dab89216b%7C0%7C0%7C637441627674405463%7CUnknown%7CTWFpbGZsb3d8eyJWIjoiMC4wLjAwMDAiLCJQIjoiV2luMzIiLCJBTiI6Ik1haWwiLCJXVCI6Mn0%3D%7C1000&amp;sdata=RRhSPqqF%2B43CU0ihwqZHLOplhjOHrLpC3DjWv%2BG6Au0%3D&amp;reserved=0"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thryn.thomas@socialcare.wales" TargetMode="External" Id="rId11" /><Relationship Type="http://schemas.openxmlformats.org/officeDocument/2006/relationships/numbering" Target="numbering.xml" Id="rId5" /><Relationship Type="http://schemas.openxmlformats.org/officeDocument/2006/relationships/hyperlink" Target="https://eur01.safelinks.protection.outlook.com/?url=https%3A%2F%2Fwww.equalityhumanrights.com%2Fsites%2Fdefault%2Ffiles%2Fchildrens_rights_in_great_britain_0.pdf&amp;data=04%7C01%7Cvicky.poole%40gov.wales%7C2c0d75b3f64f4367ba7c08d8a5c87365%7Ca2cc36c592804ae78887d06dab89216b%7C0%7C0%7C637441627674395512%7CUnknown%7CTWFpbGZsb3d8eyJWIjoiMC4wLjAwMDAiLCJQIjoiV2luMzIiLCJBTiI6Ik1haWwiLCJXVCI6Mn0%3D%7C1000&amp;sdata=WUFZfPmNhcHxQdREWG1XHV%2FkZSlQp3WKVGlMYnEBjaw%3D&amp;reserved=0" TargetMode="External" Id="rId15" /><Relationship Type="http://schemas.openxmlformats.org/officeDocument/2006/relationships/endnotes" Target="endnotes.xml" Id="rId10" /><Relationship Type="http://schemas.openxmlformats.org/officeDocument/2006/relationships/hyperlink" Target="https://phw.nhs.wales/topics/latest-information-on-novel-coronavirus-covid-19/information-for-health-and-social-care/gui-001-covid-19-in-residential-care-setting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ur01.safelinks.protection.outlook.com/?url=https%3A%2F%2Fbusiness.senedd.wales%2Fdocuments%2Fs103026%2FCYPE%2520COV%2520126%2520-%2520Equality%2520and%2520Human%2520Rights%2520Commission%252016%2520June%25202020%2520Published%25203%2520July%25202020.pdf&amp;data=04%7C01%7Cvicky.poole%40gov.wales%7C2c0d75b3f64f4367ba7c08d8a5c87365%7Ca2cc36c592804ae78887d06dab89216b%7C0%7C0%7C637441627674395512%7CUnknown%7CTWFpbGZsb3d8eyJWIjoiMC4wLjAwMDAiLCJQIjoiV2luMzIiLCJBTiI6Ik1haWwiLCJXVCI6Mn0%3D%7C1000&amp;sdata=B4oMJLP2TJQ7Q4cL8fpQfZj2e2a1mwnIPTacVMTgLTI%3D&amp;reserved=0" TargetMode="External" Id="rId14" /><Relationship Type="http://schemas.openxmlformats.org/officeDocument/2006/relationships/theme" Target="theme/theme1.xml" Id="rId22" /><Relationship Type="http://schemas.openxmlformats.org/officeDocument/2006/relationships/customXml" Target="/customXML/item5.xml" Id="R6432bfd2bb7e47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A33024185</value>
    </field>
    <field name="Objective-Title">
      <value order="0">210118 - Question and answer session from December 16 event with SCW</value>
    </field>
    <field name="Objective-Description">
      <value order="0"/>
    </field>
    <field name="Objective-CreationStamp">
      <value order="0">2021-01-18T12:13:30Z</value>
    </field>
    <field name="Objective-IsApproved">
      <value order="0">false</value>
    </field>
    <field name="Objective-IsPublished">
      <value order="0">true</value>
    </field>
    <field name="Objective-DatePublished">
      <value order="0">2021-02-16T11:22:31Z</value>
    </field>
    <field name="Objective-ModificationStamp">
      <value order="0">2021-02-16T11:22:31Z</value>
    </field>
    <field name="Objective-Owner">
      <value order="0">Jones, Derfel Tomos (CIW - Support Services)</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- 2020-2021:01. Online events - Adult services</value>
    </field>
    <field name="Objective-Parent">
      <value order="0">01. Online events - Adult services</value>
    </field>
    <field name="Objective-State">
      <value order="0">Published</value>
    </field>
    <field name="Objective-VersionId">
      <value order="0">vA66238592</value>
    </field>
    <field name="Objective-Version">
      <value order="0">7.0</value>
    </field>
    <field name="Objective-VersionNumber">
      <value order="0">7</value>
    </field>
    <field name="Objective-VersionComment">
      <value order="0"/>
    </field>
    <field name="Objective-FileNumber">
      <value order="0">qA1409702</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
      </field>
      <field name="Objective-What to Keep">
        <value order="0"/>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832bcf6d0f7fa7367bd1420f447f07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e2ae8d88301f6c8767cafd7083f653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7DB77-F316-427E-ADEE-7C39CB5B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A5101-D365-4C2E-A876-7833B74ED0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378B1-1608-4456-8532-68718EE33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Emma (CIW - Support Services)</dc:creator>
  <cp:keywords/>
  <dc:description/>
  <cp:lastModifiedBy>Mackintosh, Emma (CIW - Support Services)</cp:lastModifiedBy>
  <cp:revision>8</cp:revision>
  <dcterms:created xsi:type="dcterms:W3CDTF">2021-01-28T12:49:00Z</dcterms:created>
  <dcterms:modified xsi:type="dcterms:W3CDTF">2021-02-16T11:22:00Z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A33024185</vt:lpwstr>
  </property>
  <property fmtid="{D5CDD505-2E9C-101B-9397-08002B2CF9AE}" pid="4" name="Objective-Title">
    <vt:lpwstr>210118 - Question and answer session from December 16 event with SCW</vt:lpwstr>
  </property>
  <property fmtid="{D5CDD505-2E9C-101B-9397-08002B2CF9AE}" pid="5" name="Objective-Description">
    <vt:lpwstr/>
  </property>
  <property fmtid="{D5CDD505-2E9C-101B-9397-08002B2CF9AE}" pid="6" name="Objective-CreationStamp">
    <vt:filetime>2021-01-18T12:13:30Z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2021-02-16T11:22:31Z</vt:filetime>
  </property>
  <property fmtid="{D5CDD505-2E9C-101B-9397-08002B2CF9AE}" pid="10" name="Objective-ModificationStamp">
    <vt:filetime>2021-02-16T11:22:31Z</vt:filetime>
  </property>
  <property fmtid="{D5CDD505-2E9C-101B-9397-08002B2CF9AE}" pid="11" name="Objective-Owner">
    <vt:lpwstr>Jones, Derfel Tomos (CIW - Support Services)</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- 2020-2021:01. Online events - Adult services</vt:lpwstr>
  </property>
  <property fmtid="{D5CDD505-2E9C-101B-9397-08002B2CF9AE}" pid="13" name="Objective-Parent">
    <vt:lpwstr>01. Online events - Adult services</vt:lpwstr>
  </property>
  <property fmtid="{D5CDD505-2E9C-101B-9397-08002B2CF9AE}" pid="14" name="Objective-State">
    <vt:lpwstr>Published</vt:lpwstr>
  </property>
  <property fmtid="{D5CDD505-2E9C-101B-9397-08002B2CF9AE}" pid="15" name="Objective-VersionId">
    <vt:lpwstr>vA66238592</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qA1409702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